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rPr>
          <w:rFonts w:ascii="方正小标宋简体"/>
          <w:sz w:val="44"/>
        </w:rPr>
      </w:pPr>
      <w:bookmarkStart w:id="0" w:name="_GoBack"/>
      <w:r>
        <w:rPr>
          <w:rFonts w:hint="eastAsia"/>
          <w:lang w:eastAsia="zh-CN"/>
        </w:rPr>
        <w:t>乐山市</w:t>
      </w:r>
      <w:r>
        <w:t>人民防空工程标识技术规定</w:t>
      </w:r>
    </w:p>
    <w:bookmarkEnd w:id="0"/>
    <w:p>
      <w:pPr>
        <w:pStyle w:val="3"/>
        <w:numPr>
          <w:ilvl w:val="0"/>
          <w:numId w:val="1"/>
        </w:numPr>
        <w:tabs>
          <w:tab w:val="left" w:pos="1282"/>
          <w:tab w:val="left" w:pos="1923"/>
        </w:tabs>
        <w:spacing w:line="360" w:lineRule="auto"/>
        <w:ind w:left="3"/>
        <w:jc w:val="center"/>
      </w:pPr>
      <w:r>
        <w:t>总</w:t>
      </w:r>
      <w:r>
        <w:tab/>
      </w:r>
      <w:r>
        <w:t>则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2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pacing w:val="4"/>
          <w:sz w:val="32"/>
        </w:rPr>
      </w:pPr>
      <w:r>
        <w:rPr>
          <w:spacing w:val="4"/>
          <w:sz w:val="32"/>
          <w:lang w:val="en-US" w:eastAsia="zh-CN"/>
        </w:rPr>
        <w:t>为进一步规范我市人民防空工程（以下简称人防工程） 标识，便于广大人民群众正确识别和有效使用防护资源，利于战 时、灾时人员疏散与掩蔽，根据《人民防空工程设备设施标志和着色标准》（RFJ01-2014），结合我市实际，制定本规定。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2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本规定适用于</w:t>
      </w:r>
      <w:r>
        <w:rPr>
          <w:rFonts w:hint="eastAsia"/>
          <w:spacing w:val="4"/>
          <w:sz w:val="32"/>
          <w:lang w:eastAsia="zh-CN"/>
        </w:rPr>
        <w:t>乐山市</w:t>
      </w:r>
      <w:r>
        <w:rPr>
          <w:spacing w:val="4"/>
          <w:sz w:val="32"/>
        </w:rPr>
        <w:t>内医疗救护、防空专业队、人员</w:t>
      </w:r>
      <w:r>
        <w:rPr>
          <w:sz w:val="32"/>
        </w:rPr>
        <w:t>掩蔽及配套工程的标识。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2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325" w:firstLine="639"/>
        <w:jc w:val="both"/>
        <w:textAlignment w:val="auto"/>
        <w:rPr>
          <w:sz w:val="32"/>
        </w:rPr>
      </w:pPr>
      <w:r>
        <w:rPr>
          <w:spacing w:val="-5"/>
          <w:sz w:val="32"/>
        </w:rPr>
        <w:t>人防工程标识分为：管理标识、导引标识、设施标识、设备标识、管线标识及提示性标识六类。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2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2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所有人防工程标识在安装时不得破坏各类人防工程设</w:t>
      </w:r>
      <w:r>
        <w:rPr>
          <w:spacing w:val="-10"/>
          <w:sz w:val="32"/>
        </w:rPr>
        <w:t>计规范中要求设置的防护措施，安装位置与高度应与其他已安装好的设备和标牌相协调，安装（打孔）时应当避开各类管线。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2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850" w:right="0" w:hanging="721"/>
        <w:jc w:val="both"/>
        <w:textAlignment w:val="auto"/>
        <w:rPr>
          <w:sz w:val="32"/>
        </w:rPr>
      </w:pPr>
      <w:r>
        <w:rPr>
          <w:sz w:val="32"/>
        </w:rPr>
        <w:t>规定中所有尺寸标注单位均为毫米。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2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6" w:after="0" w:line="560" w:lineRule="exact"/>
        <w:ind w:left="1861" w:right="0" w:hanging="732"/>
        <w:jc w:val="both"/>
        <w:textAlignment w:val="auto"/>
        <w:rPr>
          <w:sz w:val="32"/>
        </w:rPr>
      </w:pPr>
      <w:r>
        <w:rPr>
          <w:spacing w:val="4"/>
          <w:sz w:val="32"/>
        </w:rPr>
        <w:t>规定中除设备、管线标识外，所有标识背景颜色均为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1" w:line="560" w:lineRule="exact"/>
        <w:ind w:left="491"/>
        <w:textAlignment w:val="auto"/>
      </w:pPr>
      <w:r>
        <w:rPr>
          <w:rFonts w:ascii="Times New Roman" w:eastAsia="Times New Roman"/>
        </w:rPr>
        <w:t>GB/T 18922-2008</w:t>
      </w:r>
      <w:r>
        <w:t>（颜色编码）</w:t>
      </w:r>
      <w:r>
        <w:rPr>
          <w:rFonts w:ascii="Times New Roman" w:eastAsia="Times New Roman"/>
        </w:rPr>
        <w:t>1093 2.5YR 6.5/9.6</w:t>
      </w:r>
      <w: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6" w:line="560" w:lineRule="exact"/>
        <w:ind w:left="638" w:leftChars="290" w:firstLine="656" w:firstLineChars="200"/>
        <w:textAlignment w:val="auto"/>
        <w:rPr>
          <w:sz w:val="28"/>
        </w:rPr>
      </w:pPr>
      <w:r>
        <w:rPr>
          <w:spacing w:val="4"/>
          <w:sz w:val="32"/>
        </w:rPr>
        <w:t>规定中所有墙面固定的标识牌均采用不锈钢膨胀螺丝</w:t>
      </w:r>
      <w:r>
        <w:rPr>
          <w:sz w:val="32"/>
        </w:rPr>
        <w:t xml:space="preserve">进行固定，四孔或六孔固定安装，不锈钢膨胀螺丝采用 </w:t>
      </w:r>
      <w:r>
        <w:rPr>
          <w:rFonts w:ascii="Times New Roman" w:eastAsia="Times New Roman"/>
          <w:sz w:val="32"/>
        </w:rPr>
        <w:t>10</w:t>
      </w:r>
      <w:r>
        <w:rPr>
          <w:rFonts w:ascii="Times New Roman" w:eastAsia="Times New Roman"/>
          <w:spacing w:val="3"/>
          <w:sz w:val="32"/>
        </w:rPr>
        <w:t xml:space="preserve"> </w:t>
      </w:r>
      <w:r>
        <w:rPr>
          <w:rFonts w:hint="default" w:ascii="Times New Roman" w:eastAsia="Times New Roman"/>
          <w:spacing w:val="3"/>
          <w:sz w:val="32"/>
          <w:lang w:val="en"/>
        </w:rPr>
        <w:t>mm</w:t>
      </w:r>
      <w:r>
        <w:t>镜面广告钉装饰，安装</w:t>
      </w:r>
      <w:r>
        <w:drawing>
          <wp:anchor distT="0" distB="0" distL="0" distR="0" simplePos="0" relativeHeight="250515456" behindDoc="0" locked="0" layoutInCell="1" allowOverlap="1">
            <wp:simplePos x="0" y="0"/>
            <wp:positionH relativeFrom="page">
              <wp:posOffset>2491105</wp:posOffset>
            </wp:positionH>
            <wp:positionV relativeFrom="page">
              <wp:posOffset>1494790</wp:posOffset>
            </wp:positionV>
            <wp:extent cx="2627630" cy="19018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77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示例见图 </w:t>
      </w:r>
      <w:r>
        <w:rPr>
          <w:rFonts w:ascii="Times New Roman" w:eastAsia="Times New Roman"/>
        </w:rPr>
        <w:t>1</w:t>
      </w:r>
      <w:r>
        <w:t xml:space="preserve">、图 </w:t>
      </w:r>
      <w:r>
        <w:rPr>
          <w:rFonts w:ascii="Times New Roman" w:eastAsia="Times New Roman"/>
        </w:rPr>
        <w:t>2</w:t>
      </w:r>
      <w: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6" w:line="560" w:lineRule="exact"/>
        <w:jc w:val="center"/>
        <w:textAlignment w:val="auto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</w:t>
      </w:r>
      <w:r>
        <w:rPr>
          <w:rFonts w:ascii="Times New Roman" w:eastAsia="Times New Roman"/>
          <w:sz w:val="28"/>
        </w:rPr>
        <w:tab/>
      </w:r>
      <w:r>
        <w:rPr>
          <w:w w:val="95"/>
          <w:sz w:val="28"/>
        </w:rPr>
        <w:t>四孔固定安装示意图</w:t>
      </w:r>
    </w:p>
    <w:p>
      <w:pPr>
        <w:keepNext w:val="0"/>
        <w:keepLines w:val="0"/>
        <w:pageBreakBefore w:val="0"/>
        <w:widowControl w:val="0"/>
        <w:tabs>
          <w:tab w:val="left" w:pos="77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1" w:line="560" w:lineRule="exact"/>
        <w:ind w:right="0"/>
        <w:jc w:val="center"/>
        <w:textAlignment w:val="auto"/>
        <w:rPr>
          <w:sz w:val="28"/>
        </w:rPr>
        <w:sectPr>
          <w:footerReference r:id="rId5" w:type="default"/>
          <w:footerReference r:id="rId6" w:type="even"/>
          <w:pgSz w:w="11910" w:h="16840"/>
          <w:pgMar w:top="1600" w:right="1040" w:bottom="1360" w:left="1040" w:header="0" w:footer="1169" w:gutter="0"/>
          <w:cols w:space="720" w:num="1"/>
        </w:sect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93345</wp:posOffset>
            </wp:positionV>
            <wp:extent cx="2049145" cy="25361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7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</w:t>
      </w:r>
      <w:r>
        <w:rPr>
          <w:rFonts w:ascii="Times New Roman" w:eastAsia="Times New Roman"/>
          <w:sz w:val="28"/>
        </w:rPr>
        <w:tab/>
      </w:r>
      <w:r>
        <w:rPr>
          <w:w w:val="95"/>
          <w:sz w:val="28"/>
        </w:rPr>
        <w:t>六孔固定安装示意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2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right="635"/>
        <w:jc w:val="center"/>
        <w:textAlignment w:val="auto"/>
      </w:pPr>
      <w:r>
        <w:t>第二章</w:t>
      </w:r>
      <w:r>
        <w:tab/>
      </w:r>
      <w:r>
        <w:t>管理标识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 w:line="560" w:lineRule="exact"/>
        <w:textAlignment w:val="auto"/>
        <w:rPr>
          <w:sz w:val="37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6" w:firstLine="639"/>
        <w:jc w:val="both"/>
        <w:textAlignment w:val="auto"/>
        <w:rPr>
          <w:rFonts w:ascii="宋体" w:hAnsi="宋体" w:eastAsia="宋体" w:cs="宋体"/>
          <w:spacing w:val="-14"/>
          <w:sz w:val="32"/>
        </w:rPr>
      </w:pPr>
      <w:r>
        <w:rPr>
          <w:spacing w:val="-14"/>
          <w:sz w:val="32"/>
        </w:rPr>
        <w:t>管理标识包括《××××人防工程示意图》《</w:t>
      </w:r>
      <w:r>
        <w:rPr>
          <w:rFonts w:hint="eastAsia" w:ascii="宋体" w:hAnsi="宋体" w:eastAsia="宋体" w:cs="宋体"/>
          <w:spacing w:val="-14"/>
          <w:sz w:val="32"/>
          <w:lang w:eastAsia="zh-CN"/>
        </w:rPr>
        <w:t>人防工程管理使用须知</w:t>
      </w:r>
      <w:r>
        <w:rPr>
          <w:rFonts w:ascii="宋体" w:hAnsi="宋体" w:eastAsia="宋体" w:cs="宋体"/>
          <w:spacing w:val="-14"/>
          <w:sz w:val="32"/>
        </w:rPr>
        <w:t>》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《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人防门保养维修制度》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《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人防配电室维护制度》《构件库养护制度》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《进风机房养护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制度》《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排风机房养护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制度》7</w:t>
      </w:r>
      <w:r>
        <w:rPr>
          <w:rFonts w:ascii="宋体" w:hAnsi="宋体" w:eastAsia="宋体" w:cs="宋体"/>
          <w:spacing w:val="-14"/>
          <w:sz w:val="32"/>
        </w:rPr>
        <w:t>个标识牌。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325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《××××人防工程示意图》标识牌内容包括</w:t>
      </w:r>
      <w:r>
        <w:rPr>
          <w:rFonts w:hint="eastAsia"/>
          <w:spacing w:val="4"/>
          <w:sz w:val="32"/>
          <w:lang w:eastAsia="zh-CN"/>
        </w:rPr>
        <w:t>：</w:t>
      </w:r>
      <w:r>
        <w:rPr>
          <w:spacing w:val="4"/>
          <w:sz w:val="32"/>
        </w:rPr>
        <w:t>工程总</w:t>
      </w:r>
      <w:r>
        <w:rPr>
          <w:spacing w:val="-18"/>
          <w:sz w:val="32"/>
        </w:rPr>
        <w:t>平面图、人防工程平面示意图、人防工程各防护单元功能信息等；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325" w:firstLine="639"/>
        <w:jc w:val="both"/>
        <w:textAlignment w:val="auto"/>
        <w:rPr>
          <w:rFonts w:hint="eastAsia" w:ascii="宋体" w:hAnsi="宋体" w:eastAsia="宋体" w:cs="宋体"/>
          <w:spacing w:val="4"/>
          <w:sz w:val="32"/>
          <w:lang w:eastAsia="zh-CN"/>
        </w:rPr>
      </w:pPr>
      <w:r>
        <w:rPr>
          <w:rFonts w:ascii="宋体" w:hAnsi="宋体" w:eastAsia="宋体" w:cs="宋体"/>
          <w:spacing w:val="4"/>
          <w:sz w:val="32"/>
        </w:rPr>
        <w:t>《</w:t>
      </w:r>
      <w:r>
        <w:rPr>
          <w:rFonts w:hint="eastAsia" w:ascii="宋体" w:hAnsi="宋体" w:eastAsia="宋体" w:cs="宋体"/>
          <w:spacing w:val="-14"/>
          <w:sz w:val="32"/>
          <w:lang w:eastAsia="zh-CN"/>
        </w:rPr>
        <w:t>人防工程管理使用须知</w:t>
      </w:r>
      <w:r>
        <w:rPr>
          <w:rFonts w:ascii="宋体" w:hAnsi="宋体" w:eastAsia="宋体" w:cs="宋体"/>
          <w:spacing w:val="4"/>
          <w:sz w:val="32"/>
        </w:rPr>
        <w:t>》标识牌内容见附录 A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；《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人防门保养维修制度》标识见</w:t>
      </w:r>
      <w:r>
        <w:rPr>
          <w:rFonts w:ascii="宋体" w:hAnsi="宋体" w:eastAsia="宋体" w:cs="宋体"/>
          <w:spacing w:val="4"/>
          <w:sz w:val="32"/>
        </w:rPr>
        <w:t xml:space="preserve">附录 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B；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《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人防配电室维护制度》标识见</w:t>
      </w:r>
      <w:r>
        <w:rPr>
          <w:rFonts w:ascii="宋体" w:hAnsi="宋体" w:eastAsia="宋体" w:cs="宋体"/>
          <w:spacing w:val="4"/>
          <w:sz w:val="32"/>
        </w:rPr>
        <w:t>附录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C；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《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构件库养护制度》标识见</w:t>
      </w:r>
      <w:r>
        <w:rPr>
          <w:rFonts w:ascii="宋体" w:hAnsi="宋体" w:eastAsia="宋体" w:cs="宋体"/>
          <w:spacing w:val="4"/>
          <w:sz w:val="32"/>
        </w:rPr>
        <w:t xml:space="preserve">附录 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D；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《进风机房养护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制度》标识见</w:t>
      </w:r>
      <w:r>
        <w:rPr>
          <w:rFonts w:ascii="宋体" w:hAnsi="宋体" w:eastAsia="宋体" w:cs="宋体"/>
          <w:spacing w:val="4"/>
          <w:sz w:val="32"/>
        </w:rPr>
        <w:t xml:space="preserve">附录 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E；</w:t>
      </w:r>
      <w:r>
        <w:rPr>
          <w:rFonts w:hint="eastAsia" w:ascii="宋体" w:hAnsi="宋体" w:eastAsia="宋体" w:cs="宋体"/>
          <w:spacing w:val="4"/>
          <w:sz w:val="32"/>
          <w:lang w:eastAsia="zh-CN"/>
        </w:rPr>
        <w:t>《排风机房养护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制度》标识见</w:t>
      </w:r>
      <w:r>
        <w:rPr>
          <w:rFonts w:ascii="宋体" w:hAnsi="宋体" w:eastAsia="宋体" w:cs="宋体"/>
          <w:spacing w:val="4"/>
          <w:sz w:val="32"/>
        </w:rPr>
        <w:t xml:space="preserve">附录 </w:t>
      </w:r>
      <w:r>
        <w:rPr>
          <w:rFonts w:hint="eastAsia" w:ascii="宋体" w:hAnsi="宋体" w:eastAsia="宋体" w:cs="宋体"/>
          <w:spacing w:val="4"/>
          <w:sz w:val="32"/>
          <w:lang w:val="en-US" w:eastAsia="zh-CN"/>
        </w:rPr>
        <w:t>F。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4" w:firstLine="639"/>
        <w:jc w:val="both"/>
        <w:textAlignment w:val="auto"/>
        <w:rPr>
          <w:sz w:val="32"/>
        </w:rPr>
      </w:pPr>
      <w:r>
        <w:rPr>
          <w:spacing w:val="-7"/>
          <w:sz w:val="32"/>
        </w:rPr>
        <w:t xml:space="preserve">标识牌材质为厚度不小于 </w:t>
      </w:r>
      <w:r>
        <w:rPr>
          <w:rFonts w:ascii="Times New Roman" w:eastAsia="Times New Roman"/>
          <w:sz w:val="32"/>
        </w:rPr>
        <w:t>5</w:t>
      </w:r>
      <w:r>
        <w:rPr>
          <w:rFonts w:ascii="Times New Roman" w:eastAsia="Times New Roman"/>
          <w:spacing w:val="-4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rFonts w:ascii="Times New Roman" w:eastAsia="Times New Roman"/>
          <w:spacing w:val="-3"/>
          <w:sz w:val="32"/>
        </w:rPr>
        <w:t xml:space="preserve"> </w:t>
      </w:r>
      <w:r>
        <w:rPr>
          <w:spacing w:val="-15"/>
          <w:sz w:val="32"/>
        </w:rPr>
        <w:t>的双面亚克力板，文字颜色应为黑色，字体为国标黑体。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3" w:firstLine="639"/>
        <w:jc w:val="both"/>
        <w:textAlignment w:val="auto"/>
        <w:rPr>
          <w:sz w:val="32"/>
        </w:rPr>
      </w:pPr>
      <w:r>
        <w:rPr>
          <w:spacing w:val="-4"/>
          <w:sz w:val="32"/>
        </w:rPr>
        <w:t xml:space="preserve">管理标识牌平行悬挂，间隔宜小于 </w:t>
      </w:r>
      <w:r>
        <w:rPr>
          <w:rFonts w:ascii="Times New Roman" w:hAnsi="Times New Roman" w:eastAsia="Times New Roman"/>
          <w:sz w:val="32"/>
        </w:rPr>
        <w:t>50</w:t>
      </w:r>
      <w:r>
        <w:rPr>
          <w:rFonts w:ascii="Times New Roman" w:hAnsi="Times New Roman" w:eastAsia="Times New Roman"/>
          <w:spacing w:val="73"/>
          <w:sz w:val="32"/>
        </w:rPr>
        <w:t xml:space="preserve"> </w:t>
      </w:r>
      <w:r>
        <w:rPr>
          <w:rFonts w:ascii="Times New Roman" w:hAnsi="Times New Roman" w:eastAsia="Times New Roman"/>
          <w:sz w:val="32"/>
        </w:rPr>
        <w:t>mm</w:t>
      </w:r>
      <w:r>
        <w:rPr>
          <w:sz w:val="32"/>
        </w:rPr>
        <w:t>，水平固定</w:t>
      </w:r>
      <w:r>
        <w:rPr>
          <w:spacing w:val="-8"/>
          <w:sz w:val="32"/>
        </w:rPr>
        <w:t>于机动车坡道等出入口墙体的醒目位置，标识牌下沿与地面距离</w:t>
      </w:r>
      <w:r>
        <w:rPr>
          <w:spacing w:val="-21"/>
          <w:sz w:val="32"/>
        </w:rPr>
        <w:t xml:space="preserve">最低处宜为 </w:t>
      </w:r>
      <w:r>
        <w:rPr>
          <w:rFonts w:ascii="Times New Roman" w:hAnsi="Times New Roman" w:eastAsia="Times New Roman"/>
          <w:sz w:val="32"/>
        </w:rPr>
        <w:t>1400</w:t>
      </w:r>
      <w:r>
        <w:rPr>
          <w:rFonts w:ascii="Times New Roman" w:hAnsi="Times New Roman" w:eastAsia="Times New Roman"/>
          <w:spacing w:val="-8"/>
          <w:sz w:val="32"/>
        </w:rPr>
        <w:t xml:space="preserve"> </w:t>
      </w:r>
      <w:r>
        <w:rPr>
          <w:rFonts w:ascii="Times New Roman" w:hAnsi="Times New Roman" w:eastAsia="Times New Roman"/>
          <w:sz w:val="32"/>
        </w:rPr>
        <w:t>mm</w:t>
      </w:r>
      <w:r>
        <w:rPr>
          <w:spacing w:val="-12"/>
          <w:sz w:val="32"/>
        </w:rPr>
        <w:t>。次序由外向内为《××××</w:t>
      </w:r>
      <w:r>
        <w:rPr>
          <w:rFonts w:hint="eastAsia"/>
          <w:spacing w:val="-12"/>
          <w:sz w:val="32"/>
          <w:lang w:eastAsia="zh-CN"/>
        </w:rPr>
        <w:t>人防工程</w:t>
      </w:r>
      <w:r>
        <w:rPr>
          <w:spacing w:val="-12"/>
          <w:sz w:val="32"/>
        </w:rPr>
        <w:t>平面</w:t>
      </w:r>
      <w:r>
        <w:rPr>
          <w:spacing w:val="-26"/>
          <w:sz w:val="32"/>
        </w:rPr>
        <w:t>图》《</w:t>
      </w:r>
      <w:r>
        <w:rPr>
          <w:rFonts w:hint="eastAsia"/>
          <w:spacing w:val="-26"/>
          <w:sz w:val="32"/>
          <w:lang w:eastAsia="zh-CN"/>
        </w:rPr>
        <w:t>人防工程</w:t>
      </w:r>
      <w:r>
        <w:rPr>
          <w:spacing w:val="-26"/>
          <w:sz w:val="32"/>
        </w:rPr>
        <w:t>管理</w:t>
      </w:r>
      <w:r>
        <w:rPr>
          <w:rFonts w:hint="eastAsia"/>
          <w:spacing w:val="-26"/>
          <w:sz w:val="32"/>
          <w:lang w:eastAsia="zh-CN"/>
        </w:rPr>
        <w:t>使用须知</w:t>
      </w:r>
      <w:r>
        <w:rPr>
          <w:spacing w:val="-26"/>
          <w:sz w:val="32"/>
        </w:rPr>
        <w:t>》。若悬</w:t>
      </w:r>
      <w:r>
        <w:rPr>
          <w:sz w:val="32"/>
        </w:rPr>
        <w:t>挂空间有限，可自行调整位置，确保标识牌的观测效果。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3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3" w:firstLine="639"/>
        <w:jc w:val="both"/>
        <w:textAlignment w:val="auto"/>
        <w:rPr>
          <w:spacing w:val="-4"/>
          <w:sz w:val="32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  <w:r>
        <w:rPr>
          <w:spacing w:val="-4"/>
          <w:sz w:val="32"/>
        </w:rPr>
        <w:t>管理标识牌样式及尺寸示例见图 3</w:t>
      </w:r>
      <w:r>
        <w:rPr>
          <w:rFonts w:hint="eastAsia"/>
          <w:spacing w:val="-4"/>
          <w:sz w:val="32"/>
          <w:lang w:eastAsia="zh-CN"/>
        </w:rPr>
        <w:t>。</w:t>
      </w:r>
    </w:p>
    <w:p>
      <w:pPr>
        <w:pStyle w:val="3"/>
        <w:spacing w:line="360" w:lineRule="auto"/>
        <w:rPr>
          <w:sz w:val="20"/>
        </w:rPr>
      </w:pPr>
      <w:r>
        <w:rPr>
          <w:rFonts w:hint="eastAsia"/>
          <w:sz w:val="20"/>
          <w:lang w:val="en-US" w:eastAsia="zh-CN"/>
        </w:rPr>
        <w:t xml:space="preserve">                                </w:t>
      </w:r>
      <w:r>
        <w:rPr>
          <w:sz w:val="20"/>
        </w:rPr>
        <w:drawing>
          <wp:anchor distT="0" distB="0" distL="0" distR="0" simplePos="0" relativeHeight="250516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277495</wp:posOffset>
            </wp:positionV>
            <wp:extent cx="5588635" cy="3599815"/>
            <wp:effectExtent l="0" t="0" r="12065" b="635"/>
            <wp:wrapTopAndBottom/>
            <wp:docPr id="5" name="image3.jpeg" descr="C:\Users\Administrator\Desktop\标识标牌\图片6.jpg图片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C:\Users\Administrator\Desktop\标识标牌\图片6.jpg图片6"/>
                    <pic:cNvPicPr>
                      <a:picLocks noChangeAspect="true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60" w:lineRule="auto"/>
        <w:rPr>
          <w:rFonts w:hint="default" w:eastAsia="宋体"/>
          <w:sz w:val="20"/>
          <w:lang w:val="en-US" w:eastAsia="zh-CN"/>
        </w:rPr>
      </w:pPr>
      <w:r>
        <w:rPr>
          <w:rFonts w:hint="eastAsia"/>
          <w:sz w:val="20"/>
          <w:lang w:val="en-US" w:eastAsia="zh-CN"/>
        </w:rPr>
        <w:t xml:space="preserve">     </w:t>
      </w:r>
    </w:p>
    <w:p>
      <w:pPr>
        <w:pStyle w:val="3"/>
        <w:spacing w:before="9" w:line="360" w:lineRule="auto"/>
        <w:rPr>
          <w:rFonts w:hint="eastAsia" w:eastAsia="宋体"/>
          <w:sz w:val="26"/>
          <w:lang w:eastAsia="zh-CN"/>
        </w:rPr>
      </w:pPr>
      <w:r>
        <w:rPr>
          <w:rFonts w:hint="eastAsia" w:eastAsia="宋体"/>
          <w:sz w:val="26"/>
          <w:lang w:val="en-US" w:eastAsia="zh-CN"/>
        </w:rPr>
        <w:t xml:space="preserve">                                  </w:t>
      </w:r>
      <w:r>
        <w:rPr>
          <w:rFonts w:hint="eastAsia"/>
          <w:sz w:val="26"/>
          <w:lang w:val="en-US" w:eastAsia="zh-CN"/>
        </w:rPr>
        <w:t xml:space="preserve"> </w:t>
      </w:r>
      <w:r>
        <w:rPr>
          <w:rFonts w:hint="eastAsia" w:eastAsia="宋体"/>
          <w:sz w:val="26"/>
          <w:lang w:val="en-US" w:eastAsia="zh-CN"/>
        </w:rPr>
        <w:t xml:space="preserve">    </w:t>
      </w:r>
      <w:r>
        <w:rPr>
          <w:rFonts w:hint="eastAsia" w:eastAsia="宋体"/>
          <w:sz w:val="26"/>
          <w:lang w:eastAsia="zh-CN"/>
        </w:rPr>
        <w:drawing>
          <wp:inline distT="0" distB="0" distL="114300" distR="114300">
            <wp:extent cx="3240405" cy="3535680"/>
            <wp:effectExtent l="0" t="0" r="17145" b="7620"/>
            <wp:docPr id="7" name="图片 7" descr="webwxgetmsgim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bwxgetmsgim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" w:line="360" w:lineRule="auto"/>
        <w:rPr>
          <w:sz w:val="9"/>
        </w:rPr>
      </w:pPr>
    </w:p>
    <w:p>
      <w:pPr>
        <w:tabs>
          <w:tab w:val="left" w:pos="769"/>
        </w:tabs>
        <w:spacing w:before="71"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3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管理标识牌样式及尺寸示例</w:t>
      </w:r>
    </w:p>
    <w:p>
      <w:pPr>
        <w:spacing w:after="0" w:line="360" w:lineRule="auto"/>
        <w:jc w:val="center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keepNext w:val="0"/>
        <w:keepLines w:val="0"/>
        <w:pageBreakBefore w:val="0"/>
        <w:widowControl w:val="0"/>
        <w:tabs>
          <w:tab w:val="left" w:pos="12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right="635"/>
        <w:jc w:val="center"/>
        <w:textAlignment w:val="auto"/>
      </w:pPr>
      <w:r>
        <w:t>第三章</w:t>
      </w:r>
      <w:r>
        <w:tab/>
      </w:r>
      <w:r>
        <w:t>导引标识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 w:line="560" w:lineRule="exact"/>
        <w:textAlignment w:val="auto"/>
        <w:rPr>
          <w:sz w:val="37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325" w:firstLine="639"/>
        <w:jc w:val="both"/>
        <w:textAlignment w:val="auto"/>
        <w:rPr>
          <w:sz w:val="32"/>
        </w:rPr>
      </w:pPr>
      <w:r>
        <w:rPr>
          <w:spacing w:val="-3"/>
          <w:sz w:val="32"/>
        </w:rPr>
        <w:t>导引标识分为所处区域外部导引标识、口部导引标识、内部导引标识。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所处区域外部导引标识仅针对人员掩蔽和含有人员掩</w:t>
      </w:r>
      <w:r>
        <w:rPr>
          <w:spacing w:val="-12"/>
          <w:sz w:val="32"/>
        </w:rPr>
        <w:t>蔽</w:t>
      </w:r>
      <w:r>
        <w:rPr>
          <w:rFonts w:hint="eastAsia"/>
          <w:spacing w:val="-12"/>
          <w:sz w:val="32"/>
          <w:lang w:eastAsia="zh-CN"/>
        </w:rPr>
        <w:t>的</w:t>
      </w:r>
      <w:r>
        <w:rPr>
          <w:spacing w:val="-12"/>
          <w:sz w:val="32"/>
        </w:rPr>
        <w:t>防护单元工程，包括出入口外部的标识牌和指示牌、地面一层电梯间或楼梯厅入口导引标识牌。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人防工程直通室外机动车、非机动车出入口横梁上方</w:t>
      </w:r>
      <w:r>
        <w:rPr>
          <w:sz w:val="32"/>
        </w:rPr>
        <w:t>显著位置应设置外部导引标识牌。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4" w:firstLine="639"/>
        <w:jc w:val="both"/>
        <w:textAlignment w:val="auto"/>
        <w:rPr>
          <w:sz w:val="32"/>
        </w:rPr>
      </w:pPr>
      <w:r>
        <w:rPr>
          <w:spacing w:val="-3"/>
          <w:sz w:val="32"/>
        </w:rPr>
        <w:t xml:space="preserve">标识牌分为小、中、大 </w:t>
      </w:r>
      <w:r>
        <w:rPr>
          <w:rFonts w:ascii="Times New Roman" w:eastAsia="Times New Roman"/>
          <w:sz w:val="32"/>
        </w:rPr>
        <w:t>3</w:t>
      </w:r>
      <w:r>
        <w:rPr>
          <w:rFonts w:ascii="Times New Roman" w:eastAsia="Times New Roman"/>
          <w:spacing w:val="56"/>
          <w:sz w:val="32"/>
        </w:rPr>
        <w:t xml:space="preserve"> </w:t>
      </w:r>
      <w:r>
        <w:rPr>
          <w:sz w:val="32"/>
        </w:rPr>
        <w:t>种尺寸规格，样式及尺寸示</w:t>
      </w:r>
      <w:r>
        <w:rPr>
          <w:spacing w:val="-12"/>
          <w:sz w:val="32"/>
        </w:rPr>
        <w:t xml:space="preserve">例见图 </w:t>
      </w:r>
      <w:r>
        <w:rPr>
          <w:rFonts w:ascii="Times New Roman" w:eastAsia="Times New Roman"/>
          <w:sz w:val="32"/>
        </w:rPr>
        <w:t>4</w:t>
      </w:r>
      <w:r>
        <w:rPr>
          <w:spacing w:val="-14"/>
          <w:sz w:val="32"/>
        </w:rPr>
        <w:t xml:space="preserve">、图 </w:t>
      </w:r>
      <w:r>
        <w:rPr>
          <w:rFonts w:ascii="Times New Roman" w:eastAsia="Times New Roman"/>
          <w:sz w:val="32"/>
        </w:rPr>
        <w:t>5</w:t>
      </w:r>
      <w:r>
        <w:rPr>
          <w:spacing w:val="-14"/>
          <w:sz w:val="32"/>
        </w:rPr>
        <w:t xml:space="preserve">、图 </w:t>
      </w:r>
      <w:r>
        <w:rPr>
          <w:rFonts w:ascii="Times New Roman" w:eastAsia="Times New Roman"/>
          <w:sz w:val="32"/>
        </w:rPr>
        <w:t>6</w:t>
      </w:r>
      <w:r>
        <w:rPr>
          <w:sz w:val="32"/>
        </w:rPr>
        <w:t xml:space="preserve">。标识牌底板采用国家标准平板铝合金， </w:t>
      </w:r>
      <w:r>
        <w:rPr>
          <w:spacing w:val="-15"/>
          <w:sz w:val="32"/>
        </w:rPr>
        <w:t xml:space="preserve">厚度不小于 </w:t>
      </w:r>
      <w:r>
        <w:rPr>
          <w:rFonts w:ascii="Times New Roman" w:eastAsia="Times New Roman"/>
          <w:sz w:val="32"/>
        </w:rPr>
        <w:t>2</w:t>
      </w:r>
      <w:r>
        <w:rPr>
          <w:rFonts w:ascii="Times New Roman" w:eastAsia="Times New Roman"/>
          <w:spacing w:val="18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sz w:val="32"/>
        </w:rPr>
        <w:t>。面层采用工程级反光材料，图徽及边框为白</w:t>
      </w:r>
      <w:r>
        <w:rPr>
          <w:spacing w:val="-12"/>
          <w:sz w:val="32"/>
        </w:rPr>
        <w:t>色反光膜，单面贴膜，反光膜应具备较好的逆反射性能，耐久时</w:t>
      </w:r>
      <w:r>
        <w:rPr>
          <w:spacing w:val="-30"/>
          <w:sz w:val="32"/>
        </w:rPr>
        <w:t xml:space="preserve">间应在 </w:t>
      </w:r>
      <w:r>
        <w:rPr>
          <w:rFonts w:ascii="Times New Roman" w:eastAsia="Times New Roman"/>
          <w:sz w:val="32"/>
        </w:rPr>
        <w:t>7</w:t>
      </w:r>
      <w:r>
        <w:rPr>
          <w:rFonts w:ascii="Times New Roman" w:eastAsia="Times New Roman"/>
          <w:spacing w:val="-1"/>
          <w:sz w:val="32"/>
        </w:rPr>
        <w:t xml:space="preserve"> </w:t>
      </w:r>
      <w:r>
        <w:rPr>
          <w:sz w:val="32"/>
        </w:rPr>
        <w:t>年以上。字体为微软雅黑，加粗。</w:t>
      </w:r>
    </w:p>
    <w:p>
      <w:pPr>
        <w:pStyle w:val="3"/>
        <w:spacing w:line="360" w:lineRule="auto"/>
        <w:rPr>
          <w:sz w:val="20"/>
        </w:rPr>
      </w:pPr>
    </w:p>
    <w:p>
      <w:pPr>
        <w:pStyle w:val="3"/>
        <w:spacing w:line="360" w:lineRule="auto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168910</wp:posOffset>
            </wp:positionV>
            <wp:extent cx="2858135" cy="1940560"/>
            <wp:effectExtent l="0" t="0" r="18415" b="2540"/>
            <wp:wrapTopAndBottom/>
            <wp:docPr id="11" name="image6.jpeg" descr="C:\Users\Administrator\Desktop\标识标牌\图片1 拷贝.jpg图片1 拷贝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C:\Users\Administrator\Desktop\标识标牌\图片1 拷贝.jpg图片1 拷贝"/>
                    <pic:cNvPicPr>
                      <a:picLocks noChangeAspect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94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8" w:line="360" w:lineRule="auto"/>
        <w:rPr>
          <w:sz w:val="6"/>
        </w:rPr>
      </w:pPr>
    </w:p>
    <w:p>
      <w:pPr>
        <w:tabs>
          <w:tab w:val="left" w:pos="771"/>
        </w:tabs>
        <w:spacing w:before="72" w:line="360" w:lineRule="auto"/>
        <w:ind w:left="1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4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标识牌（小）样式及尺寸示例</w:t>
      </w:r>
    </w:p>
    <w:p>
      <w:pPr>
        <w:spacing w:after="0" w:line="360" w:lineRule="auto"/>
        <w:jc w:val="center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spacing w:line="360" w:lineRule="auto"/>
        <w:rPr>
          <w:sz w:val="20"/>
        </w:rPr>
      </w:pPr>
    </w:p>
    <w:p>
      <w:pPr>
        <w:pStyle w:val="3"/>
        <w:spacing w:before="8" w:line="360" w:lineRule="auto"/>
        <w:rPr>
          <w:sz w:val="10"/>
        </w:rPr>
      </w:pPr>
    </w:p>
    <w:p>
      <w:pPr>
        <w:pStyle w:val="3"/>
        <w:spacing w:line="360" w:lineRule="auto"/>
        <w:ind w:left="2392"/>
        <w:rPr>
          <w:sz w:val="7"/>
        </w:rPr>
      </w:pPr>
      <w:r>
        <w:rPr>
          <w:sz w:val="20"/>
        </w:rPr>
        <w:drawing>
          <wp:anchor distT="0" distB="0" distL="0" distR="0" simplePos="0" relativeHeight="250517504" behindDoc="0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0</wp:posOffset>
            </wp:positionV>
            <wp:extent cx="3255010" cy="2130425"/>
            <wp:effectExtent l="0" t="0" r="2540" b="3175"/>
            <wp:wrapTopAndBottom/>
            <wp:docPr id="13" name="image7.jpeg" descr="C:\Users\Administrator\Desktop\标识标牌\图片2 拷贝.jpg图片2 拷贝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C:\Users\Administrator\Desktop\标识标牌\图片2 拷贝.jpg图片2 拷贝"/>
                    <pic:cNvPicPr>
                      <a:picLocks noChangeAspect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5091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71"/>
        </w:tabs>
        <w:spacing w:before="71" w:line="360" w:lineRule="auto"/>
        <w:ind w:left="1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5</w:t>
      </w:r>
      <w:r>
        <w:rPr>
          <w:rFonts w:ascii="Times New Roman" w:eastAsia="Times New Roman"/>
          <w:sz w:val="28"/>
        </w:rPr>
        <w:tab/>
      </w:r>
      <w:r>
        <w:rPr>
          <w:w w:val="95"/>
          <w:sz w:val="28"/>
        </w:rPr>
        <w:t>标识牌（中）样式及尺寸示例</w:t>
      </w:r>
    </w:p>
    <w:p>
      <w:pPr>
        <w:pStyle w:val="3"/>
        <w:spacing w:line="360" w:lineRule="auto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248285</wp:posOffset>
            </wp:positionV>
            <wp:extent cx="3451225" cy="2303780"/>
            <wp:effectExtent l="0" t="0" r="15875" b="1270"/>
            <wp:wrapTopAndBottom/>
            <wp:docPr id="15" name="image8.jpeg" descr="C:\Users\Administrator\Desktop\标识标牌\图片3 .jpg图片3 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C:\Users\Administrator\Desktop\标识标牌\图片3 .jpg图片3 "/>
                    <pic:cNvPicPr>
                      <a:picLocks noChangeAspect="true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48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71"/>
        </w:tabs>
        <w:spacing w:before="72" w:line="360" w:lineRule="auto"/>
        <w:ind w:left="1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6</w:t>
      </w:r>
      <w:r>
        <w:rPr>
          <w:rFonts w:ascii="Times New Roman" w:eastAsia="Times New Roman"/>
          <w:sz w:val="28"/>
        </w:rPr>
        <w:tab/>
      </w:r>
      <w:r>
        <w:rPr>
          <w:w w:val="95"/>
          <w:sz w:val="28"/>
        </w:rPr>
        <w:t>标识牌（大）样式及尺寸示例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61"/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560" w:lineRule="exact"/>
        <w:ind w:left="493" w:right="481" w:firstLine="639"/>
        <w:jc w:val="left"/>
        <w:textAlignment w:val="auto"/>
        <w:rPr>
          <w:sz w:val="32"/>
        </w:rPr>
      </w:pPr>
      <w:r>
        <w:rPr>
          <w:spacing w:val="4"/>
          <w:sz w:val="32"/>
        </w:rPr>
        <w:t>在人员掩蔽工程所在建设用地范围内合适位置应设置</w:t>
      </w:r>
      <w:r>
        <w:rPr>
          <w:sz w:val="32"/>
        </w:rPr>
        <w:t>外部导引指示牌。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50"/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3" w:right="327" w:firstLine="639"/>
        <w:jc w:val="left"/>
        <w:textAlignment w:val="auto"/>
      </w:pPr>
      <w:r>
        <w:rPr>
          <w:spacing w:val="-7"/>
          <w:sz w:val="32"/>
        </w:rPr>
        <w:t xml:space="preserve">指示牌样式及尺寸示例见图 </w:t>
      </w:r>
      <w:r>
        <w:rPr>
          <w:rFonts w:ascii="Times New Roman" w:eastAsia="Times New Roman"/>
          <w:sz w:val="32"/>
        </w:rPr>
        <w:t>7</w:t>
      </w:r>
      <w:r>
        <w:rPr>
          <w:spacing w:val="-27"/>
          <w:sz w:val="32"/>
        </w:rPr>
        <w:t>。字体为微软雅黑，加粗。双面贴膜。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50"/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Chars="100" w:right="327" w:rightChars="0" w:firstLine="1071" w:firstLineChars="350"/>
        <w:jc w:val="both"/>
        <w:textAlignment w:val="auto"/>
      </w:pPr>
      <w:r>
        <w:rPr>
          <w:rFonts w:ascii="宋体" w:hAnsi="宋体" w:eastAsia="宋体" w:cs="宋体"/>
          <w:spacing w:val="-7"/>
          <w:sz w:val="32"/>
        </w:rPr>
        <w:t>指示牌需柱式安装，柱式标杆、预埋件、紧固件、自攻螺丝</w:t>
      </w:r>
      <w:r>
        <w:rPr>
          <w:rFonts w:hint="eastAsia" w:ascii="宋体" w:hAnsi="宋体" w:eastAsia="宋体" w:cs="宋体"/>
          <w:spacing w:val="-7"/>
          <w:sz w:val="32"/>
          <w:lang w:val="en-US" w:eastAsia="zh-CN"/>
        </w:rPr>
        <w:t xml:space="preserve">                                                                   </w:t>
      </w:r>
      <w:r>
        <w:rPr>
          <w:rFonts w:ascii="宋体" w:hAnsi="宋体" w:eastAsia="宋体" w:cs="宋体"/>
          <w:spacing w:val="-7"/>
          <w:sz w:val="32"/>
        </w:rPr>
        <w:t>和装饰帽耐久时间应在 10 年以上；立柱与基础预埋件和指示牌</w:t>
      </w:r>
      <w:r>
        <w:rPr>
          <w:rFonts w:ascii="宋体" w:hAnsi="宋体" w:eastAsia="宋体" w:cs="宋体"/>
          <w:spacing w:val="-7"/>
          <w:sz w:val="32"/>
        </w:rPr>
        <w:drawing>
          <wp:anchor distT="0" distB="0" distL="0" distR="0" simplePos="0" relativeHeight="348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961390</wp:posOffset>
            </wp:positionV>
            <wp:extent cx="3760470" cy="1747520"/>
            <wp:effectExtent l="0" t="0" r="11430" b="5080"/>
            <wp:wrapTopAndBottom/>
            <wp:docPr id="17" name="image9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159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7"/>
          <w:sz w:val="32"/>
        </w:rPr>
        <w:t>的连</w:t>
      </w:r>
      <w:r>
        <w:rPr>
          <w:rFonts w:hint="eastAsia" w:ascii="宋体" w:hAnsi="宋体" w:eastAsia="宋体" w:cs="宋体"/>
          <w:spacing w:val="-7"/>
          <w:sz w:val="32"/>
          <w:lang w:val="en-US" w:eastAsia="zh-CN"/>
        </w:rPr>
        <w:t xml:space="preserve">   </w:t>
      </w:r>
      <w:r>
        <w:rPr>
          <w:rFonts w:ascii="宋体" w:hAnsi="宋体" w:eastAsia="宋体" w:cs="宋体"/>
          <w:spacing w:val="-7"/>
          <w:sz w:val="32"/>
        </w:rPr>
        <w:t>接应牢固紧密，确保安全。</w:t>
      </w:r>
    </w:p>
    <w:p>
      <w:pPr>
        <w:spacing w:before="139" w:line="360" w:lineRule="auto"/>
        <w:ind w:right="0"/>
        <w:jc w:val="center"/>
        <w:rPr>
          <w:sz w:val="28"/>
        </w:rPr>
      </w:pPr>
      <w:r>
        <w:rPr>
          <w:spacing w:val="-36"/>
          <w:sz w:val="28"/>
        </w:rPr>
        <w:t xml:space="preserve">图 </w:t>
      </w:r>
      <w:r>
        <w:rPr>
          <w:rFonts w:ascii="Times New Roman" w:eastAsia="Times New Roman"/>
          <w:sz w:val="28"/>
        </w:rPr>
        <w:t>7</w:t>
      </w:r>
      <w:r>
        <w:rPr>
          <w:rFonts w:ascii="Times New Roman" w:eastAsia="Times New Roman"/>
          <w:spacing w:val="69"/>
          <w:sz w:val="28"/>
        </w:rPr>
        <w:t xml:space="preserve"> </w:t>
      </w:r>
      <w:r>
        <w:rPr>
          <w:sz w:val="28"/>
        </w:rPr>
        <w:t>指示牌样式及尺寸示例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2" w:after="0" w:line="560" w:lineRule="exact"/>
        <w:ind w:left="493" w:right="454" w:firstLine="641"/>
        <w:jc w:val="both"/>
        <w:textAlignment w:val="auto"/>
      </w:pPr>
      <w:r>
        <w:drawing>
          <wp:anchor distT="0" distB="0" distL="0" distR="0" simplePos="0" relativeHeight="250471424" behindDoc="1" locked="0" layoutInCell="1" allowOverlap="1">
            <wp:simplePos x="0" y="0"/>
            <wp:positionH relativeFrom="page">
              <wp:posOffset>1788795</wp:posOffset>
            </wp:positionH>
            <wp:positionV relativeFrom="paragraph">
              <wp:posOffset>2653665</wp:posOffset>
            </wp:positionV>
            <wp:extent cx="3952240" cy="270192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485" cy="270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sz w:val="32"/>
        </w:rPr>
        <w:t>在地面一层楼梯间或电梯厅入口</w:t>
      </w:r>
      <w:r>
        <w:rPr>
          <w:rFonts w:hint="eastAsia"/>
          <w:spacing w:val="4"/>
          <w:sz w:val="32"/>
          <w:lang w:eastAsia="zh-CN"/>
        </w:rPr>
        <w:t>处</w:t>
      </w:r>
      <w:r>
        <w:rPr>
          <w:spacing w:val="4"/>
          <w:sz w:val="32"/>
        </w:rPr>
        <w:t>墙面醒目位置，应设</w:t>
      </w:r>
      <w:r>
        <w:rPr>
          <w:spacing w:val="-9"/>
          <w:sz w:val="32"/>
        </w:rPr>
        <w:t xml:space="preserve">置人员掩蔽工程导引标识牌。标识牌材质为厚度不小于 </w:t>
      </w:r>
      <w:r>
        <w:rPr>
          <w:rFonts w:ascii="Times New Roman" w:eastAsia="Times New Roman"/>
          <w:sz w:val="32"/>
        </w:rPr>
        <w:t>5</w:t>
      </w:r>
      <w:r>
        <w:rPr>
          <w:rFonts w:ascii="Times New Roman" w:eastAsia="Times New Roman"/>
          <w:spacing w:val="-5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rFonts w:ascii="Times New Roman" w:eastAsia="Times New Roman"/>
          <w:spacing w:val="-4"/>
          <w:sz w:val="32"/>
        </w:rPr>
        <w:t xml:space="preserve"> </w:t>
      </w:r>
      <w:r>
        <w:rPr>
          <w:sz w:val="32"/>
        </w:rPr>
        <w:t>的双面亚克力板，</w:t>
      </w:r>
      <w:r>
        <w:rPr>
          <w:rFonts w:ascii="Times New Roman" w:eastAsia="Times New Roman"/>
          <w:sz w:val="32"/>
        </w:rPr>
        <w:t>UV</w:t>
      </w:r>
      <w:r>
        <w:rPr>
          <w:rFonts w:ascii="Times New Roman" w:eastAsia="Times New Roman"/>
          <w:spacing w:val="-6"/>
          <w:sz w:val="32"/>
        </w:rPr>
        <w:t xml:space="preserve"> </w:t>
      </w:r>
      <w:r>
        <w:rPr>
          <w:spacing w:val="-6"/>
          <w:sz w:val="32"/>
        </w:rPr>
        <w:t xml:space="preserve">打印。标题字体为国标黑体，字高 </w:t>
      </w:r>
      <w:r>
        <w:rPr>
          <w:rFonts w:ascii="Times New Roman" w:eastAsia="Times New Roman"/>
          <w:sz w:val="32"/>
        </w:rPr>
        <w:t>50</w:t>
      </w:r>
      <w:r>
        <w:rPr>
          <w:rFonts w:ascii="Times New Roman" w:eastAsia="Times New Roman"/>
          <w:spacing w:val="-6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sz w:val="32"/>
        </w:rPr>
        <w:t xml:space="preserve">， </w:t>
      </w:r>
      <w:r>
        <w:rPr>
          <w:spacing w:val="-13"/>
          <w:sz w:val="32"/>
        </w:rPr>
        <w:t xml:space="preserve">正文字体为微软雅黑，正文字高 </w:t>
      </w:r>
      <w:r>
        <w:rPr>
          <w:rFonts w:ascii="Times New Roman" w:eastAsia="Times New Roman"/>
          <w:sz w:val="32"/>
        </w:rPr>
        <w:t>10</w:t>
      </w:r>
      <w:r>
        <w:rPr>
          <w:rFonts w:ascii="Times New Roman" w:eastAsia="Times New Roman"/>
          <w:spacing w:val="-6"/>
          <w:sz w:val="32"/>
        </w:rPr>
        <w:t xml:space="preserve"> </w:t>
      </w:r>
      <w:r>
        <w:rPr>
          <w:rFonts w:ascii="Times New Roman" w:eastAsia="Times New Roman"/>
          <w:spacing w:val="-23"/>
          <w:sz w:val="32"/>
        </w:rPr>
        <w:t>mm</w:t>
      </w:r>
      <w:r>
        <w:rPr>
          <w:spacing w:val="-5"/>
          <w:sz w:val="32"/>
        </w:rPr>
        <w:t>，右侧标注字体为微软雅</w:t>
      </w:r>
      <w:r>
        <w:rPr>
          <w:spacing w:val="-32"/>
          <w:sz w:val="32"/>
        </w:rPr>
        <w:t xml:space="preserve">黑，字高 </w:t>
      </w:r>
      <w:r>
        <w:rPr>
          <w:rFonts w:ascii="Times New Roman" w:eastAsia="Times New Roman"/>
          <w:sz w:val="32"/>
        </w:rPr>
        <w:t>30</w:t>
      </w:r>
      <w:r>
        <w:rPr>
          <w:rFonts w:ascii="Times New Roman" w:eastAsia="Times New Roman"/>
          <w:spacing w:val="-7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spacing w:val="-9"/>
          <w:sz w:val="32"/>
        </w:rPr>
        <w:t>。本楼栋地下能直通人防工程的导引标识牌样式</w:t>
      </w:r>
      <w:r>
        <w:rPr>
          <w:spacing w:val="-20"/>
          <w:sz w:val="32"/>
        </w:rPr>
        <w:t xml:space="preserve">及尺寸示例见图 </w:t>
      </w:r>
      <w:r>
        <w:rPr>
          <w:rFonts w:ascii="Times New Roman" w:eastAsia="Times New Roman"/>
          <w:sz w:val="32"/>
        </w:rPr>
        <w:t>8</w:t>
      </w:r>
      <w:r>
        <w:rPr>
          <w:spacing w:val="-6"/>
          <w:sz w:val="32"/>
        </w:rPr>
        <w:t>。本楼栋地下不能直通人防工程的导引标识牌</w:t>
      </w:r>
      <w:r>
        <w:rPr>
          <w:spacing w:val="-14"/>
          <w:sz w:val="32"/>
        </w:rPr>
        <w:t xml:space="preserve">样式及尺寸示例见图 </w:t>
      </w:r>
      <w:r>
        <w:rPr>
          <w:rFonts w:ascii="Times New Roman" w:eastAsia="Times New Roman"/>
          <w:sz w:val="32"/>
        </w:rPr>
        <w:t>9</w:t>
      </w:r>
      <w:r>
        <w:rPr>
          <w:sz w:val="32"/>
        </w:rPr>
        <w:t>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2" w:after="0" w:line="560" w:lineRule="exact"/>
        <w:ind w:right="454" w:rightChars="0"/>
        <w:jc w:val="both"/>
        <w:textAlignment w:val="auto"/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tabs>
          <w:tab w:val="left" w:pos="1799"/>
        </w:tabs>
        <w:spacing w:before="0" w:line="360" w:lineRule="auto"/>
        <w:ind w:right="0"/>
        <w:jc w:val="center"/>
        <w:rPr>
          <w:sz w:val="28"/>
        </w:rPr>
      </w:pPr>
      <w:r>
        <w:rPr>
          <w:sz w:val="2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440055</wp:posOffset>
            </wp:positionV>
            <wp:extent cx="3961130" cy="2703830"/>
            <wp:effectExtent l="0" t="0" r="1270" b="1270"/>
            <wp:wrapTopAndBottom/>
            <wp:docPr id="21" name="image1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686" cy="270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8</w:t>
      </w:r>
      <w:r>
        <w:rPr>
          <w:rFonts w:hint="eastAsia" w:ascii="Times New Roman" w:eastAsia="宋体"/>
          <w:sz w:val="28"/>
          <w:lang w:val="en-US" w:eastAsia="zh-CN"/>
        </w:rPr>
        <w:t xml:space="preserve">    </w:t>
      </w:r>
      <w:r>
        <w:rPr>
          <w:sz w:val="28"/>
        </w:rPr>
        <w:t>本楼栋地下能直通人防工程的导引标识牌样式及尺寸</w:t>
      </w:r>
    </w:p>
    <w:p>
      <w:pPr>
        <w:tabs>
          <w:tab w:val="left" w:pos="1799"/>
        </w:tabs>
        <w:spacing w:before="0" w:line="360" w:lineRule="auto"/>
        <w:ind w:right="0"/>
        <w:jc w:val="center"/>
        <w:rPr>
          <w:sz w:val="28"/>
        </w:rPr>
      </w:pPr>
    </w:p>
    <w:p>
      <w:pPr>
        <w:tabs>
          <w:tab w:val="left" w:pos="1799"/>
        </w:tabs>
        <w:spacing w:before="0" w:line="360" w:lineRule="auto"/>
        <w:ind w:right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9</w:t>
      </w:r>
      <w:r>
        <w:rPr>
          <w:rFonts w:hint="eastAsia" w:ascii="Times New Roman" w:eastAsia="宋体"/>
          <w:sz w:val="28"/>
          <w:lang w:val="en-US" w:eastAsia="zh-CN"/>
        </w:rPr>
        <w:t xml:space="preserve">    </w:t>
      </w:r>
      <w:r>
        <w:rPr>
          <w:sz w:val="28"/>
        </w:rPr>
        <w:t>本楼栋地下不能直通人防工程的导引标识牌样式及尺寸示</w:t>
      </w:r>
    </w:p>
    <w:p>
      <w:pPr>
        <w:tabs>
          <w:tab w:val="left" w:pos="1799"/>
        </w:tabs>
        <w:spacing w:before="0" w:line="360" w:lineRule="auto"/>
        <w:ind w:right="0"/>
        <w:jc w:val="center"/>
        <w:rPr>
          <w:sz w:val="10"/>
          <w:szCs w:val="10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口部导引标识包括主、次要出入口口部标识、机动车</w:t>
      </w:r>
      <w:r>
        <w:rPr>
          <w:sz w:val="32"/>
        </w:rPr>
        <w:t>坡道出入口墙体标识、非机动车坡道出入口墙体标识。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850" w:right="0" w:hanging="721"/>
        <w:jc w:val="both"/>
        <w:textAlignment w:val="auto"/>
        <w:rPr>
          <w:sz w:val="32"/>
        </w:rPr>
      </w:pPr>
      <w:r>
        <w:rPr>
          <w:sz w:val="32"/>
        </w:rPr>
        <w:t>人防工程主、次要出入口口部应设置标识牌。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 w:line="560" w:lineRule="exact"/>
        <w:ind w:left="491" w:right="486" w:firstLine="639"/>
        <w:jc w:val="both"/>
        <w:textAlignment w:val="auto"/>
      </w:pPr>
      <w:r>
        <w:rPr>
          <w:spacing w:val="-14"/>
        </w:rPr>
        <w:t xml:space="preserve">标识牌采用 </w:t>
      </w:r>
      <w:r>
        <w:rPr>
          <w:rFonts w:ascii="Times New Roman" w:eastAsia="Times New Roman"/>
        </w:rPr>
        <w:t xml:space="preserve">5 mm </w:t>
      </w:r>
      <w:r>
        <w:rPr>
          <w:spacing w:val="-6"/>
        </w:rPr>
        <w:t>亚克力板彩喷，黑色图形符号、边框、文字背面丝印。字体应为国标黑体。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83" w:firstLine="639"/>
        <w:jc w:val="both"/>
        <w:textAlignment w:val="auto"/>
      </w:pPr>
      <w:r>
        <w:rPr>
          <w:spacing w:val="-10"/>
        </w:rPr>
        <w:t>安装在门框右侧墙面，如门框附近有遮挡，则应将标识牌位</w:t>
      </w:r>
      <w:r>
        <w:rPr>
          <w:spacing w:val="-9"/>
        </w:rPr>
        <w:t>置调整至不受遮挡的醒目位置。标识牌样式、尺寸示例及安装示</w:t>
      </w:r>
      <w:r>
        <w:rPr>
          <w:spacing w:val="-27"/>
        </w:rPr>
        <w:t xml:space="preserve">例见图 </w:t>
      </w:r>
      <w:r>
        <w:rPr>
          <w:rFonts w:ascii="Times New Roman" w:eastAsia="Times New Roman"/>
        </w:rPr>
        <w:t>10</w:t>
      </w:r>
      <w:r>
        <w:rPr>
          <w:spacing w:val="-27"/>
        </w:rPr>
        <w:t xml:space="preserve">、图 </w:t>
      </w:r>
      <w:r>
        <w:rPr>
          <w:rFonts w:ascii="Times New Roman" w:eastAsia="Times New Roman"/>
          <w:spacing w:val="-7"/>
        </w:rPr>
        <w:t>11</w:t>
      </w:r>
      <w:r>
        <w:t>。</w:t>
      </w:r>
    </w:p>
    <w:p>
      <w:pPr>
        <w:keepNext w:val="0"/>
        <w:keepLines w:val="0"/>
        <w:pageBreakBefore w:val="0"/>
        <w:widowControl w:val="0"/>
        <w:tabs>
          <w:tab w:val="left" w:pos="179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right="0"/>
        <w:jc w:val="center"/>
        <w:textAlignment w:val="auto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83" w:firstLine="639"/>
        <w:jc w:val="both"/>
        <w:textAlignment w:val="auto"/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227330</wp:posOffset>
                </wp:positionV>
                <wp:extent cx="5311775" cy="2724785"/>
                <wp:effectExtent l="0" t="0" r="0" b="0"/>
                <wp:wrapTopAndBottom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775" cy="2724785"/>
                          <a:chOff x="3320" y="157741"/>
                          <a:chExt cx="8575" cy="4590"/>
                        </a:xfrm>
                      </wpg:grpSpPr>
                      <pic:pic xmlns:pic="http://schemas.openxmlformats.org/drawingml/2006/picture">
                        <pic:nvPicPr>
                          <pic:cNvPr id="23" name="image12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" y="157880"/>
                            <a:ext cx="4689" cy="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" y="160542"/>
                            <a:ext cx="4644" cy="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14.png"/>
                          <pic:cNvPicPr>
                            <a:picLocks noChangeAspect="true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9" y="157741"/>
                            <a:ext cx="2957" cy="4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4pt;margin-top:17.9pt;height:214.55pt;width:418.25pt;mso-wrap-distance-bottom:0pt;mso-wrap-distance-top:0pt;z-index:251658240;mso-width-relative:page;mso-height-relative:page;" coordorigin="3320,157741" coordsize="8575,4590" o:gfxdata="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rsS1s8kAAAArAgAAGQAAAGRycy9fcmVscy9lMm9Eb2MueG1sLnJlbHO9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">
                <o:lock v:ext="edit" aspectratio="f"/>
                <v:shape id="image12.jpeg" o:spid="_x0000_s1026" o:spt="75" type="#_x0000_t75" style="position:absolute;left:3320;top:157880;height:1795;width:4689;" filled="f" o:preferrelative="t" stroked="f" coordsize="21600,21600" o:gfxdata="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vTAFC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8" o:title=""/>
                  <o:lock v:ext="edit" aspectratio="t"/>
                </v:shape>
                <v:shape id="image13.jpeg" o:spid="_x0000_s1026" o:spt="75" type="#_x0000_t75" style="position:absolute;left:3333;top:160542;height:1782;width:4644;" filled="f" o:preferrelative="t" stroked="f" coordsize="21600,21600" o:gfxdata="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s+Av2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9" o:title=""/>
                  <o:lock v:ext="edit" aspectratio="t"/>
                </v:shape>
                <v:shape id="image14.png" o:spid="_x0000_s1026" o:spt="75" type="#_x0000_t75" style="position:absolute;left:8939;top:157741;height:4590;width:2957;" filled="f" o:preferrelative="t" stroked="f" coordsize="21600,21600" o:gfxdata="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qT53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after="0" w:line="360" w:lineRule="auto"/>
        <w:ind w:firstLine="1120" w:firstLineChars="400"/>
        <w:jc w:val="both"/>
        <w:rPr>
          <w:rFonts w:hint="eastAsia"/>
          <w:sz w:val="28"/>
          <w:lang w:eastAsia="zh-CN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10</w:t>
      </w:r>
      <w:r>
        <w:rPr>
          <w:rFonts w:ascii="Times New Roman" w:eastAsia="Times New Roman"/>
          <w:spacing w:val="67"/>
          <w:sz w:val="28"/>
        </w:rPr>
        <w:t xml:space="preserve"> </w:t>
      </w:r>
      <w:r>
        <w:rPr>
          <w:sz w:val="28"/>
        </w:rPr>
        <w:t>标识牌样式及尺寸示例</w:t>
      </w:r>
      <w:r>
        <w:rPr>
          <w:sz w:val="28"/>
        </w:rPr>
        <w:tab/>
      </w:r>
      <w:r>
        <w:rPr>
          <w:rFonts w:hint="eastAsia"/>
          <w:sz w:val="28"/>
          <w:lang w:val="en-US" w:eastAsia="zh-CN"/>
        </w:rPr>
        <w:t xml:space="preserve">                 </w:t>
      </w:r>
      <w:r>
        <w:rPr>
          <w:sz w:val="28"/>
        </w:rPr>
        <w:t>图</w:t>
      </w:r>
      <w:r>
        <w:rPr>
          <w:spacing w:val="-70"/>
          <w:sz w:val="28"/>
        </w:rPr>
        <w:t xml:space="preserve"> </w:t>
      </w:r>
      <w:r>
        <w:rPr>
          <w:rFonts w:ascii="Times New Roman" w:eastAsia="Times New Roman"/>
          <w:spacing w:val="-6"/>
          <w:sz w:val="28"/>
        </w:rPr>
        <w:t>11</w:t>
      </w:r>
      <w:r>
        <w:rPr>
          <w:rFonts w:hint="eastAsia" w:ascii="Times New Roman" w:eastAsia="宋体"/>
          <w:spacing w:val="-6"/>
          <w:sz w:val="28"/>
          <w:lang w:val="en-US" w:eastAsia="zh-CN"/>
        </w:rPr>
        <w:t xml:space="preserve">  </w:t>
      </w:r>
      <w:r>
        <w:rPr>
          <w:sz w:val="28"/>
        </w:rPr>
        <w:t>标识牌安装</w:t>
      </w:r>
      <w:r>
        <w:rPr>
          <w:rFonts w:hint="eastAsia"/>
          <w:sz w:val="28"/>
          <w:lang w:eastAsia="zh-CN"/>
        </w:rPr>
        <w:t>示例</w:t>
      </w:r>
    </w:p>
    <w:p>
      <w:pPr>
        <w:spacing w:after="0" w:line="360" w:lineRule="auto"/>
        <w:ind w:firstLine="840" w:firstLineChars="400"/>
        <w:jc w:val="both"/>
        <w:rPr>
          <w:rFonts w:hint="eastAsia"/>
          <w:sz w:val="21"/>
          <w:szCs w:val="21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2010"/>
          <w:tab w:val="left" w:pos="20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3" w:right="323" w:firstLine="641"/>
        <w:jc w:val="left"/>
        <w:textAlignment w:val="auto"/>
        <w:rPr>
          <w:sz w:val="32"/>
        </w:rPr>
      </w:pPr>
      <w:r>
        <w:rPr>
          <w:spacing w:val="-2"/>
          <w:sz w:val="32"/>
        </w:rPr>
        <w:t>机动车坡道出入口墙体应统一涂刷墙体标识。标识从</w:t>
      </w:r>
      <w:r>
        <w:rPr>
          <w:spacing w:val="-9"/>
          <w:sz w:val="32"/>
        </w:rPr>
        <w:t xml:space="preserve">坡道顶盖线开始到坡道墙体结束。标识样式及尺寸示例见图 </w:t>
      </w:r>
      <w:r>
        <w:rPr>
          <w:rFonts w:ascii="Times New Roman" w:eastAsia="Times New Roman"/>
          <w:sz w:val="32"/>
        </w:rPr>
        <w:t>12</w:t>
      </w:r>
      <w:r>
        <w:rPr>
          <w:sz w:val="32"/>
        </w:rPr>
        <w:t>。</w:t>
      </w:r>
      <w:r>
        <w:rPr>
          <w:spacing w:val="-8"/>
          <w:sz w:val="32"/>
        </w:rPr>
        <w:t>涂刷材料应为防霉涂料。当人防工程位于地下负一层以下时，坡</w:t>
      </w:r>
      <w:r>
        <w:rPr>
          <w:spacing w:val="-15"/>
          <w:sz w:val="32"/>
        </w:rPr>
        <w:t>道墙体标识同样适用，</w:t>
      </w:r>
      <w:r>
        <w:rPr>
          <w:rFonts w:hint="eastAsia"/>
          <w:spacing w:val="-15"/>
          <w:sz w:val="32"/>
          <w:lang w:eastAsia="zh-CN"/>
        </w:rPr>
        <w:t>若</w:t>
      </w:r>
      <w:r>
        <w:rPr>
          <w:spacing w:val="-15"/>
          <w:sz w:val="32"/>
        </w:rPr>
        <w:t>人防工程在地下负二层，则由地下负一</w:t>
      </w:r>
      <w:r>
        <w:rPr>
          <w:spacing w:val="-20"/>
          <w:sz w:val="32"/>
        </w:rPr>
        <w:t>层到地下负二层的坡道两侧墙体应涂刷墙体标识。人防工程临空</w:t>
      </w:r>
      <w:r>
        <w:rPr>
          <w:spacing w:val="-23"/>
          <w:sz w:val="32"/>
        </w:rPr>
        <w:t>墙机动车出入口应在临空墙外侧涂刷墙体标识，标识样式及尺寸</w:t>
      </w:r>
      <w:r>
        <w:rPr>
          <w:spacing w:val="12"/>
          <w:w w:val="100"/>
          <w:sz w:val="32"/>
        </w:rPr>
        <w:t>示例见图</w:t>
      </w:r>
      <w:r>
        <w:rPr>
          <w:rFonts w:ascii="Times New Roman" w:eastAsia="Times New Roman"/>
          <w:spacing w:val="-1"/>
          <w:w w:val="100"/>
          <w:sz w:val="32"/>
        </w:rPr>
        <w:t>13</w:t>
      </w:r>
      <w:r>
        <w:rPr>
          <w:spacing w:val="-19"/>
          <w:w w:val="100"/>
          <w:sz w:val="32"/>
        </w:rPr>
        <w:t>，墙体标识长度视情况而定，最短不得低于</w:t>
      </w:r>
      <w:r>
        <w:rPr>
          <w:rFonts w:ascii="Times New Roman" w:eastAsia="Times New Roman"/>
          <w:spacing w:val="-1"/>
          <w:w w:val="100"/>
          <w:sz w:val="32"/>
        </w:rPr>
        <w:t>750</w:t>
      </w:r>
      <w:r>
        <w:rPr>
          <w:rFonts w:ascii="Times New Roman" w:eastAsia="Times New Roman"/>
          <w:w w:val="100"/>
          <w:sz w:val="32"/>
        </w:rPr>
        <w:t>0</w:t>
      </w:r>
      <w:r>
        <w:rPr>
          <w:rFonts w:ascii="Times New Roman" w:eastAsia="Times New Roman"/>
          <w:spacing w:val="-1"/>
          <w:sz w:val="32"/>
        </w:rPr>
        <w:t xml:space="preserve"> </w:t>
      </w:r>
      <w:r>
        <w:rPr>
          <w:rFonts w:ascii="Times New Roman" w:eastAsia="Times New Roman"/>
          <w:spacing w:val="-1"/>
          <w:w w:val="100"/>
          <w:sz w:val="32"/>
        </w:rPr>
        <w:t>mm</w:t>
      </w:r>
      <w:r>
        <w:rPr>
          <w:w w:val="100"/>
          <w:sz w:val="32"/>
        </w:rPr>
        <w:t>，</w:t>
      </w:r>
      <w:r>
        <w:rPr>
          <w:sz w:val="32"/>
        </w:rPr>
        <w:t>涂刷颜色时应避开障碍物，预留人防门完全开启时的墙面距离， 避免遮挡墙体标识。如因条件限制，可适当缩短标识长度。</w:t>
      </w:r>
    </w:p>
    <w:p>
      <w:pPr>
        <w:tabs>
          <w:tab w:val="left" w:pos="910"/>
        </w:tabs>
        <w:spacing w:before="72" w:line="360" w:lineRule="auto"/>
        <w:ind w:left="1" w:right="0" w:firstLine="0"/>
        <w:jc w:val="center"/>
        <w:rPr>
          <w:rFonts w:hint="eastAsia"/>
          <w:sz w:val="28"/>
          <w:lang w:eastAsia="zh-CN"/>
        </w:rPr>
      </w:pPr>
      <w:r>
        <w:rPr>
          <w:sz w:val="20"/>
        </w:rPr>
        <w:drawing>
          <wp:anchor distT="360045" distB="360045" distL="0" distR="0" simplePos="0" relativeHeight="251664384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182880</wp:posOffset>
            </wp:positionV>
            <wp:extent cx="4892040" cy="1871345"/>
            <wp:effectExtent l="0" t="0" r="3810" b="14605"/>
            <wp:wrapTopAndBottom/>
            <wp:docPr id="29" name="image15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72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12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机动车坡道出入口墙体标识样式及尺寸示例</w:t>
      </w:r>
    </w:p>
    <w:p>
      <w:pPr>
        <w:pStyle w:val="3"/>
        <w:spacing w:before="8" w:line="360" w:lineRule="auto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963930</wp:posOffset>
            </wp:positionH>
            <wp:positionV relativeFrom="paragraph">
              <wp:posOffset>12065</wp:posOffset>
            </wp:positionV>
            <wp:extent cx="5624830" cy="98996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962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911"/>
        </w:tabs>
        <w:spacing w:before="71" w:line="360" w:lineRule="auto"/>
        <w:ind w:left="2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13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临空墙机动车出入口墙体标识示例</w:t>
      </w:r>
    </w:p>
    <w:p>
      <w:pPr>
        <w:spacing w:after="0" w:line="360" w:lineRule="auto"/>
        <w:ind w:firstLine="1120" w:firstLineChars="400"/>
        <w:jc w:val="both"/>
        <w:rPr>
          <w:rFonts w:hint="eastAsia"/>
          <w:sz w:val="28"/>
          <w:lang w:eastAsia="zh-CN"/>
        </w:rPr>
      </w:pPr>
    </w:p>
    <w:p>
      <w:pPr>
        <w:pStyle w:val="8"/>
        <w:numPr>
          <w:ilvl w:val="1"/>
          <w:numId w:val="4"/>
        </w:numPr>
        <w:tabs>
          <w:tab w:val="left" w:pos="1998"/>
          <w:tab w:val="left" w:pos="1999"/>
        </w:tabs>
        <w:spacing w:before="0" w:after="0" w:line="360" w:lineRule="auto"/>
        <w:ind w:left="491" w:right="485" w:firstLine="639"/>
        <w:jc w:val="left"/>
        <w:rPr>
          <w:rFonts w:hint="eastAsia"/>
          <w:b/>
          <w:bCs/>
          <w:sz w:val="28"/>
          <w:lang w:eastAsia="zh-CN"/>
        </w:rPr>
      </w:pPr>
      <w:r>
        <w:drawing>
          <wp:anchor distT="0" distB="0" distL="0" distR="0" simplePos="0" relativeHeight="250514432" behindDoc="0" locked="0" layoutInCell="1" allowOverlap="1">
            <wp:simplePos x="0" y="0"/>
            <wp:positionH relativeFrom="page">
              <wp:posOffset>2456815</wp:posOffset>
            </wp:positionH>
            <wp:positionV relativeFrom="paragraph">
              <wp:posOffset>1026795</wp:posOffset>
            </wp:positionV>
            <wp:extent cx="2631440" cy="1959610"/>
            <wp:effectExtent l="0" t="0" r="16510" b="2540"/>
            <wp:wrapTopAndBottom/>
            <wp:docPr id="50" name="image17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jpeg"/>
                    <pic:cNvPicPr>
                      <a:picLocks noChangeAspect="true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86" cy="195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非机动车坡道出入口应在一侧墙体涂刷墙体标识。标</w:t>
      </w:r>
      <w:r>
        <w:rPr>
          <w:spacing w:val="-11"/>
          <w:sz w:val="32"/>
        </w:rPr>
        <w:t xml:space="preserve">识样式及尺寸示例见图 </w:t>
      </w:r>
      <w:r>
        <w:rPr>
          <w:rFonts w:ascii="Times New Roman" w:eastAsia="Times New Roman"/>
          <w:sz w:val="32"/>
        </w:rPr>
        <w:t>14</w:t>
      </w:r>
      <w:r>
        <w:rPr>
          <w:sz w:val="32"/>
        </w:rPr>
        <w:t>。</w:t>
      </w:r>
    </w:p>
    <w:p>
      <w:pPr>
        <w:pStyle w:val="8"/>
        <w:widowControl w:val="0"/>
        <w:numPr>
          <w:ilvl w:val="0"/>
          <w:numId w:val="0"/>
        </w:numPr>
        <w:tabs>
          <w:tab w:val="left" w:pos="1998"/>
          <w:tab w:val="left" w:pos="1999"/>
        </w:tabs>
        <w:autoSpaceDE w:val="0"/>
        <w:autoSpaceDN w:val="0"/>
        <w:spacing w:before="0" w:after="0" w:line="360" w:lineRule="auto"/>
        <w:ind w:right="485" w:rightChars="0"/>
        <w:jc w:val="left"/>
        <w:rPr>
          <w:sz w:val="32"/>
        </w:rPr>
      </w:pPr>
    </w:p>
    <w:p>
      <w:pPr>
        <w:tabs>
          <w:tab w:val="left" w:pos="911"/>
        </w:tabs>
        <w:spacing w:before="0" w:line="360" w:lineRule="auto"/>
        <w:ind w:left="2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14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非机动车坡道侧墙标识样式及尺寸示例</w:t>
      </w:r>
    </w:p>
    <w:p>
      <w:pPr>
        <w:pStyle w:val="8"/>
        <w:widowControl w:val="0"/>
        <w:numPr>
          <w:ilvl w:val="0"/>
          <w:numId w:val="0"/>
        </w:numPr>
        <w:tabs>
          <w:tab w:val="left" w:pos="1998"/>
          <w:tab w:val="left" w:pos="1999"/>
        </w:tabs>
        <w:autoSpaceDE w:val="0"/>
        <w:autoSpaceDN w:val="0"/>
        <w:spacing w:before="0" w:after="0" w:line="360" w:lineRule="auto"/>
        <w:ind w:right="485" w:rightChars="0"/>
        <w:jc w:val="left"/>
        <w:rPr>
          <w:rFonts w:hint="eastAsia"/>
          <w:sz w:val="32"/>
          <w:lang w:eastAsia="zh-CN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2010"/>
          <w:tab w:val="left" w:pos="20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6" w:after="0" w:line="560" w:lineRule="exact"/>
        <w:ind w:left="493" w:right="369" w:firstLine="641"/>
        <w:jc w:val="left"/>
        <w:textAlignment w:val="auto"/>
        <w:rPr>
          <w:sz w:val="32"/>
        </w:rPr>
      </w:pPr>
      <w:r>
        <w:rPr>
          <w:spacing w:val="-3"/>
          <w:sz w:val="32"/>
        </w:rPr>
        <w:t>内部导引标识包括应配建区墙体、柱体、机动车位标</w:t>
      </w:r>
      <w:r>
        <w:rPr>
          <w:spacing w:val="-1"/>
          <w:sz w:val="32"/>
        </w:rPr>
        <w:t>识；超配建区墙体、柱体标识；出入口指示牌标识；密闭通道、防毒通道墙体标识。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20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4" w:firstLine="639"/>
        <w:jc w:val="both"/>
        <w:textAlignment w:val="auto"/>
        <w:rPr>
          <w:rFonts w:hint="eastAsia" w:eastAsia="宋体"/>
          <w:sz w:val="28"/>
          <w:lang w:val="en-US" w:eastAsia="zh-CN"/>
        </w:rPr>
      </w:pPr>
      <w:r>
        <w:drawing>
          <wp:anchor distT="0" distB="0" distL="0" distR="0" simplePos="0" relativeHeight="2504785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1634490</wp:posOffset>
            </wp:positionV>
            <wp:extent cx="3889375" cy="1376680"/>
            <wp:effectExtent l="0" t="0" r="15875" b="13970"/>
            <wp:wrapTopAndBottom/>
            <wp:docPr id="35" name="image1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true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7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应配建区墙体应涂刷色带进行标识。区域围护面积大</w:t>
      </w:r>
      <w:r>
        <w:rPr>
          <w:spacing w:val="-25"/>
          <w:sz w:val="32"/>
        </w:rPr>
        <w:t xml:space="preserve">于等于 </w:t>
      </w:r>
      <w:r>
        <w:rPr>
          <w:rFonts w:ascii="Times New Roman" w:eastAsia="Times New Roman"/>
          <w:sz w:val="32"/>
        </w:rPr>
        <w:t>200</w:t>
      </w:r>
      <w:r>
        <w:rPr>
          <w:rFonts w:ascii="Times New Roman" w:eastAsia="Times New Roman"/>
          <w:spacing w:val="33"/>
          <w:sz w:val="32"/>
        </w:rPr>
        <w:t xml:space="preserve"> </w:t>
      </w:r>
      <w:r>
        <w:rPr>
          <w:rFonts w:ascii="Times New Roman" w:eastAsia="Times New Roman"/>
          <w:sz w:val="32"/>
        </w:rPr>
        <w:t>m</w:t>
      </w:r>
      <w:r>
        <w:rPr>
          <w:rFonts w:ascii="Times New Roman" w:eastAsia="Times New Roman"/>
          <w:sz w:val="32"/>
          <w:vertAlign w:val="superscript"/>
        </w:rPr>
        <w:t>2</w:t>
      </w:r>
      <w:r>
        <w:rPr>
          <w:rFonts w:ascii="Times New Roman" w:eastAsia="Times New Roman"/>
          <w:spacing w:val="-31"/>
          <w:sz w:val="32"/>
          <w:vertAlign w:val="baseline"/>
        </w:rPr>
        <w:t xml:space="preserve"> </w:t>
      </w:r>
      <w:r>
        <w:rPr>
          <w:spacing w:val="-6"/>
          <w:sz w:val="32"/>
          <w:vertAlign w:val="baseline"/>
        </w:rPr>
        <w:t xml:space="preserve">时，墙体标识样式及尺寸示例见图 </w:t>
      </w:r>
      <w:r>
        <w:rPr>
          <w:rFonts w:ascii="Times New Roman" w:eastAsia="Times New Roman"/>
          <w:sz w:val="32"/>
          <w:vertAlign w:val="baseline"/>
        </w:rPr>
        <w:t>15</w:t>
      </w:r>
      <w:r>
        <w:rPr>
          <w:sz w:val="32"/>
          <w:vertAlign w:val="baseline"/>
        </w:rPr>
        <w:t>。区域围护</w:t>
      </w:r>
      <w:r>
        <w:rPr>
          <w:spacing w:val="-17"/>
          <w:sz w:val="32"/>
          <w:vertAlign w:val="baseline"/>
        </w:rPr>
        <w:t xml:space="preserve">面积小于 </w:t>
      </w:r>
      <w:r>
        <w:rPr>
          <w:rFonts w:ascii="Times New Roman" w:eastAsia="Times New Roman"/>
          <w:sz w:val="32"/>
          <w:vertAlign w:val="baseline"/>
        </w:rPr>
        <w:t>200</w:t>
      </w:r>
      <w:r>
        <w:rPr>
          <w:rFonts w:ascii="Times New Roman" w:eastAsia="Times New Roman"/>
          <w:spacing w:val="32"/>
          <w:sz w:val="32"/>
          <w:vertAlign w:val="baseline"/>
        </w:rPr>
        <w:t xml:space="preserve"> </w:t>
      </w:r>
      <w:r>
        <w:rPr>
          <w:rFonts w:ascii="Times New Roman" w:eastAsia="Times New Roman"/>
          <w:sz w:val="32"/>
          <w:vertAlign w:val="baseline"/>
        </w:rPr>
        <w:t>m</w:t>
      </w:r>
      <w:r>
        <w:rPr>
          <w:rFonts w:ascii="Times New Roman" w:eastAsia="Times New Roman"/>
          <w:sz w:val="32"/>
          <w:vertAlign w:val="superscript"/>
        </w:rPr>
        <w:t>2</w:t>
      </w:r>
      <w:r>
        <w:rPr>
          <w:rFonts w:ascii="Times New Roman" w:eastAsia="Times New Roman"/>
          <w:spacing w:val="-30"/>
          <w:sz w:val="32"/>
          <w:vertAlign w:val="baseline"/>
        </w:rPr>
        <w:t xml:space="preserve"> </w:t>
      </w:r>
      <w:r>
        <w:rPr>
          <w:spacing w:val="-7"/>
          <w:sz w:val="32"/>
          <w:vertAlign w:val="baseline"/>
        </w:rPr>
        <w:t xml:space="preserve">时，标识样式及尺寸示例见图 </w:t>
      </w:r>
      <w:r>
        <w:rPr>
          <w:rFonts w:ascii="Times New Roman" w:eastAsia="Times New Roman"/>
          <w:sz w:val="32"/>
          <w:vertAlign w:val="baseline"/>
        </w:rPr>
        <w:t>16</w:t>
      </w:r>
      <w:r>
        <w:rPr>
          <w:sz w:val="32"/>
          <w:vertAlign w:val="baseline"/>
        </w:rPr>
        <w:t>。字体应为国</w:t>
      </w:r>
      <w:r>
        <w:rPr>
          <w:spacing w:val="-9"/>
          <w:sz w:val="32"/>
          <w:vertAlign w:val="baseline"/>
        </w:rPr>
        <w:t xml:space="preserve">标黑体，高度宜为 </w:t>
      </w:r>
      <w:r>
        <w:rPr>
          <w:rFonts w:ascii="Times New Roman" w:eastAsia="Times New Roman"/>
          <w:sz w:val="32"/>
          <w:vertAlign w:val="baseline"/>
        </w:rPr>
        <w:t>140 mm</w:t>
      </w:r>
      <w:r>
        <w:rPr>
          <w:sz w:val="32"/>
          <w:vertAlign w:val="baseline"/>
        </w:rPr>
        <w:t>，颜色应为白色。</w:t>
      </w:r>
    </w:p>
    <w:p>
      <w:pPr>
        <w:tabs>
          <w:tab w:val="left" w:pos="911"/>
        </w:tabs>
        <w:spacing w:before="0" w:line="360" w:lineRule="auto"/>
        <w:ind w:left="2" w:right="0" w:firstLine="0"/>
        <w:jc w:val="center"/>
        <w:rPr>
          <w:sz w:val="28"/>
        </w:rPr>
      </w:pPr>
    </w:p>
    <w:p>
      <w:pPr>
        <w:tabs>
          <w:tab w:val="left" w:pos="911"/>
        </w:tabs>
        <w:spacing w:before="0" w:line="360" w:lineRule="auto"/>
        <w:ind w:left="2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15</w:t>
      </w:r>
      <w:r>
        <w:rPr>
          <w:rFonts w:ascii="Times New Roman" w:eastAsia="Times New Roman"/>
          <w:sz w:val="28"/>
        </w:rPr>
        <w:tab/>
      </w:r>
      <w:r>
        <w:rPr>
          <w:w w:val="95"/>
          <w:sz w:val="28"/>
        </w:rPr>
        <w:t>应配建区墙体标识样式及尺寸示例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60" w:lineRule="exact"/>
        <w:jc w:val="both"/>
        <w:textAlignment w:val="auto"/>
        <w:rPr>
          <w:rFonts w:hint="eastAsia" w:eastAsia="宋体"/>
          <w:sz w:val="28"/>
          <w:lang w:val="en-US"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1772920</wp:posOffset>
            </wp:positionH>
            <wp:positionV relativeFrom="paragraph">
              <wp:posOffset>201930</wp:posOffset>
            </wp:positionV>
            <wp:extent cx="3963670" cy="154686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true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388" cy="154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911"/>
        </w:tabs>
        <w:spacing w:before="71" w:line="360" w:lineRule="auto"/>
        <w:ind w:left="2" w:right="0" w:firstLine="0"/>
        <w:jc w:val="center"/>
        <w:rPr>
          <w:w w:val="95"/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16</w:t>
      </w:r>
      <w:r>
        <w:rPr>
          <w:rFonts w:ascii="Times New Roman" w:eastAsia="Times New Roman"/>
          <w:sz w:val="28"/>
        </w:rPr>
        <w:tab/>
      </w:r>
      <w:r>
        <w:rPr>
          <w:w w:val="95"/>
          <w:sz w:val="28"/>
        </w:rPr>
        <w:t>应配建区墙体标识样式及尺寸示例</w:t>
      </w:r>
    </w:p>
    <w:p>
      <w:pPr>
        <w:pStyle w:val="8"/>
        <w:numPr>
          <w:ilvl w:val="1"/>
          <w:numId w:val="4"/>
        </w:numPr>
        <w:tabs>
          <w:tab w:val="left" w:pos="2010"/>
          <w:tab w:val="left" w:pos="2011"/>
        </w:tabs>
        <w:spacing w:before="247" w:after="0" w:line="360" w:lineRule="auto"/>
        <w:ind w:left="491" w:right="486" w:firstLine="639"/>
        <w:jc w:val="left"/>
        <w:rPr>
          <w:sz w:val="32"/>
        </w:rPr>
      </w:pPr>
      <w:r>
        <w:rPr>
          <w:spacing w:val="-4"/>
          <w:sz w:val="32"/>
        </w:rPr>
        <w:t>应配建区柱体标识应涂刷色带。标识样式及尺寸示例</w:t>
      </w:r>
      <w:r>
        <w:rPr>
          <w:spacing w:val="-30"/>
          <w:sz w:val="32"/>
        </w:rPr>
        <w:t xml:space="preserve">见图 </w:t>
      </w:r>
      <w:r>
        <w:rPr>
          <w:rFonts w:ascii="Times New Roman" w:eastAsia="Times New Roman"/>
          <w:sz w:val="32"/>
        </w:rPr>
        <w:t>17</w:t>
      </w:r>
      <w:r>
        <w:rPr>
          <w:sz w:val="32"/>
        </w:rPr>
        <w:t>。</w:t>
      </w:r>
    </w:p>
    <w:p>
      <w:pPr>
        <w:tabs>
          <w:tab w:val="left" w:pos="911"/>
        </w:tabs>
        <w:spacing w:before="71" w:line="360" w:lineRule="auto"/>
        <w:ind w:left="2" w:right="0" w:firstLine="0"/>
        <w:jc w:val="center"/>
        <w:rPr>
          <w:rFonts w:hint="eastAsia"/>
          <w:w w:val="95"/>
          <w:sz w:val="28"/>
          <w:lang w:val="en-US" w:eastAsia="zh-CN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tabs>
          <w:tab w:val="left" w:pos="911"/>
        </w:tabs>
        <w:spacing w:before="72" w:line="360" w:lineRule="auto"/>
        <w:ind w:left="2" w:right="0" w:firstLine="0"/>
        <w:jc w:val="center"/>
        <w:rPr>
          <w:sz w:val="28"/>
        </w:rPr>
      </w:pPr>
      <w:r>
        <w:rPr>
          <w:sz w:val="2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158115</wp:posOffset>
            </wp:positionV>
            <wp:extent cx="753110" cy="2861945"/>
            <wp:effectExtent l="0" t="0" r="8890" b="14605"/>
            <wp:wrapTopAndBottom/>
            <wp:docPr id="39" name="image2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true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40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17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应配建区柱体标识样式及尺寸示例</w:t>
      </w:r>
    </w:p>
    <w:p>
      <w:pPr>
        <w:pStyle w:val="8"/>
        <w:numPr>
          <w:ilvl w:val="1"/>
          <w:numId w:val="4"/>
        </w:numPr>
        <w:tabs>
          <w:tab w:val="left" w:pos="2011"/>
        </w:tabs>
        <w:spacing w:before="0" w:after="0" w:line="360" w:lineRule="auto"/>
        <w:ind w:left="491" w:right="485" w:firstLine="639"/>
        <w:jc w:val="both"/>
        <w:rPr>
          <w:sz w:val="32"/>
        </w:rPr>
      </w:pPr>
      <w:r>
        <w:drawing>
          <wp:anchor distT="0" distB="0" distL="0" distR="0" simplePos="0" relativeHeight="250518528" behindDoc="0" locked="0" layoutInCell="1" allowOverlap="1">
            <wp:simplePos x="0" y="0"/>
            <wp:positionH relativeFrom="page">
              <wp:posOffset>2251710</wp:posOffset>
            </wp:positionH>
            <wp:positionV relativeFrom="paragraph">
              <wp:posOffset>3105150</wp:posOffset>
            </wp:positionV>
            <wp:extent cx="2929890" cy="1837055"/>
            <wp:effectExtent l="0" t="0" r="3810" b="10795"/>
            <wp:wrapTopAndBottom/>
            <wp:docPr id="74" name="image21.jpeg" descr="C:\Users\Administrator\Desktop\标识标牌\图片4.jpg图片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jpeg" descr="C:\Users\Administrator\Desktop\标识标牌\图片4.jpg图片4"/>
                    <pic:cNvPicPr>
                      <a:picLocks noChangeAspect="true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83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应配建区机动车位应在车位上方悬挂车位标识牌，如</w:t>
      </w:r>
      <w:r>
        <w:rPr>
          <w:spacing w:val="-9"/>
          <w:sz w:val="32"/>
        </w:rPr>
        <w:t>因条件限制无法悬挂，可采用在车位内喷涂“人防”字样标识的</w:t>
      </w:r>
      <w:r>
        <w:rPr>
          <w:spacing w:val="-8"/>
          <w:sz w:val="32"/>
        </w:rPr>
        <w:t xml:space="preserve">方式。悬挂方式的车位标识样式及尺寸示例见图 </w:t>
      </w:r>
      <w:r>
        <w:rPr>
          <w:rFonts w:ascii="Times New Roman" w:hAnsi="Times New Roman" w:eastAsia="Times New Roman"/>
          <w:sz w:val="32"/>
        </w:rPr>
        <w:t>18</w:t>
      </w:r>
      <w:r>
        <w:rPr>
          <w:sz w:val="32"/>
        </w:rPr>
        <w:t>，材质为亚</w:t>
      </w:r>
      <w:r>
        <w:rPr>
          <w:spacing w:val="-16"/>
          <w:sz w:val="32"/>
        </w:rPr>
        <w:t xml:space="preserve">克力板，厚度为 </w:t>
      </w:r>
      <w:r>
        <w:rPr>
          <w:rFonts w:ascii="Times New Roman" w:hAnsi="Times New Roman" w:eastAsia="Times New Roman"/>
          <w:sz w:val="32"/>
        </w:rPr>
        <w:t>10</w:t>
      </w:r>
      <w:r>
        <w:rPr>
          <w:rFonts w:ascii="Times New Roman" w:hAnsi="Times New Roman" w:eastAsia="Times New Roman"/>
          <w:spacing w:val="-5"/>
          <w:sz w:val="32"/>
        </w:rPr>
        <w:t xml:space="preserve"> </w:t>
      </w:r>
      <w:r>
        <w:rPr>
          <w:rFonts w:ascii="Times New Roman" w:hAnsi="Times New Roman" w:eastAsia="Times New Roman"/>
          <w:spacing w:val="-12"/>
          <w:sz w:val="32"/>
        </w:rPr>
        <w:t>mm</w:t>
      </w:r>
      <w:r>
        <w:rPr>
          <w:spacing w:val="-9"/>
          <w:sz w:val="32"/>
        </w:rPr>
        <w:t>，背丝印，正面设置透明亚克力插槽，插</w:t>
      </w:r>
      <w:r>
        <w:rPr>
          <w:spacing w:val="-34"/>
          <w:sz w:val="32"/>
        </w:rPr>
        <w:t xml:space="preserve">槽厚 </w:t>
      </w:r>
      <w:r>
        <w:rPr>
          <w:rFonts w:ascii="Times New Roman" w:hAnsi="Times New Roman" w:eastAsia="Times New Roman"/>
          <w:sz w:val="32"/>
        </w:rPr>
        <w:t>2</w:t>
      </w:r>
      <w:r>
        <w:rPr>
          <w:rFonts w:ascii="Times New Roman" w:hAnsi="Times New Roman" w:eastAsia="Times New Roman"/>
          <w:spacing w:val="-4"/>
          <w:sz w:val="32"/>
        </w:rPr>
        <w:t xml:space="preserve"> </w:t>
      </w:r>
      <w:r>
        <w:rPr>
          <w:rFonts w:ascii="Times New Roman" w:hAnsi="Times New Roman" w:eastAsia="Times New Roman"/>
          <w:sz w:val="32"/>
        </w:rPr>
        <w:t>mm</w:t>
      </w:r>
      <w:r>
        <w:rPr>
          <w:spacing w:val="-10"/>
          <w:sz w:val="32"/>
        </w:rPr>
        <w:t xml:space="preserve">。喷涂方式的车位标识样式及尺寸示例见图 </w:t>
      </w:r>
      <w:r>
        <w:rPr>
          <w:rFonts w:ascii="Times New Roman" w:hAnsi="Times New Roman" w:eastAsia="Times New Roman"/>
          <w:spacing w:val="-10"/>
          <w:sz w:val="32"/>
        </w:rPr>
        <w:t>19</w:t>
      </w:r>
      <w:r>
        <w:rPr>
          <w:spacing w:val="-4"/>
          <w:sz w:val="32"/>
        </w:rPr>
        <w:t>，车位</w:t>
      </w:r>
      <w:r>
        <w:rPr>
          <w:spacing w:val="-9"/>
          <w:sz w:val="32"/>
        </w:rPr>
        <w:t xml:space="preserve">编码采用常温冷漆标线，涂料漆膜厚度 </w:t>
      </w:r>
      <w:r>
        <w:rPr>
          <w:rFonts w:ascii="Times New Roman" w:hAnsi="Times New Roman" w:eastAsia="Times New Roman"/>
          <w:sz w:val="32"/>
        </w:rPr>
        <w:t>0.12</w:t>
      </w:r>
      <w:r>
        <w:rPr>
          <w:sz w:val="32"/>
        </w:rPr>
        <w:t>～</w:t>
      </w:r>
      <w:r>
        <w:rPr>
          <w:rFonts w:ascii="Times New Roman" w:hAnsi="Times New Roman" w:eastAsia="Times New Roman"/>
          <w:sz w:val="32"/>
        </w:rPr>
        <w:t>0.15</w:t>
      </w:r>
      <w:r>
        <w:rPr>
          <w:rFonts w:ascii="Times New Roman" w:hAnsi="Times New Roman" w:eastAsia="Times New Roman"/>
          <w:spacing w:val="18"/>
          <w:sz w:val="32"/>
        </w:rPr>
        <w:t xml:space="preserve"> </w:t>
      </w:r>
      <w:r>
        <w:rPr>
          <w:rFonts w:ascii="Times New Roman" w:hAnsi="Times New Roman" w:eastAsia="Times New Roman"/>
          <w:sz w:val="32"/>
        </w:rPr>
        <w:t>mm</w:t>
      </w:r>
      <w:r>
        <w:rPr>
          <w:sz w:val="32"/>
        </w:rPr>
        <w:t>，耐日晒温差，不变色。</w:t>
      </w:r>
    </w:p>
    <w:p>
      <w:pPr>
        <w:tabs>
          <w:tab w:val="left" w:pos="911"/>
        </w:tabs>
        <w:spacing w:before="0" w:line="360" w:lineRule="auto"/>
        <w:ind w:left="1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18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悬挂式车位标识样式及尺寸示例</w:t>
      </w:r>
    </w:p>
    <w:p>
      <w:pPr>
        <w:spacing w:after="0" w:line="360" w:lineRule="auto"/>
        <w:jc w:val="left"/>
        <w:rPr>
          <w:sz w:val="32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spacing w:line="360" w:lineRule="auto"/>
        <w:rPr>
          <w:sz w:val="10"/>
        </w:rPr>
      </w:pPr>
    </w:p>
    <w:p>
      <w:pPr>
        <w:pStyle w:val="3"/>
        <w:spacing w:line="360" w:lineRule="auto"/>
        <w:ind w:left="2521"/>
        <w:rPr>
          <w:sz w:val="20"/>
        </w:rPr>
      </w:pPr>
      <w:r>
        <w:rPr>
          <w:sz w:val="20"/>
        </w:rPr>
        <w:drawing>
          <wp:anchor distT="0" distB="0" distL="0" distR="0" simplePos="0" relativeHeight="250519552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0</wp:posOffset>
            </wp:positionV>
            <wp:extent cx="2954020" cy="264414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true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373" cy="264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 w:line="360" w:lineRule="auto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205105</wp:posOffset>
            </wp:positionV>
            <wp:extent cx="3333115" cy="117665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true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72" cy="1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60" w:lineRule="auto"/>
        <w:rPr>
          <w:sz w:val="7"/>
        </w:rPr>
      </w:pPr>
    </w:p>
    <w:p>
      <w:pPr>
        <w:tabs>
          <w:tab w:val="left" w:pos="911"/>
        </w:tabs>
        <w:spacing w:before="71" w:line="360" w:lineRule="auto"/>
        <w:ind w:left="1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19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喷涂式车位标识样式及尺寸示例</w:t>
      </w:r>
    </w:p>
    <w:p>
      <w:pPr>
        <w:tabs>
          <w:tab w:val="left" w:pos="911"/>
        </w:tabs>
        <w:spacing w:before="71" w:line="360" w:lineRule="auto"/>
        <w:ind w:left="1" w:right="0" w:firstLine="0"/>
        <w:jc w:val="center"/>
        <w:rPr>
          <w:sz w:val="28"/>
        </w:rPr>
      </w:pPr>
    </w:p>
    <w:p>
      <w:pPr>
        <w:pStyle w:val="8"/>
        <w:numPr>
          <w:ilvl w:val="1"/>
          <w:numId w:val="4"/>
        </w:numPr>
        <w:tabs>
          <w:tab w:val="left" w:pos="2010"/>
          <w:tab w:val="left" w:pos="2011"/>
        </w:tabs>
        <w:spacing w:before="0" w:after="0" w:line="360" w:lineRule="auto"/>
        <w:ind w:left="491" w:right="327" w:firstLine="639"/>
        <w:jc w:val="left"/>
        <w:rPr>
          <w:sz w:val="32"/>
        </w:rPr>
      </w:pPr>
      <w:r>
        <w:rPr>
          <w:spacing w:val="-3"/>
          <w:sz w:val="32"/>
        </w:rPr>
        <w:t>超配建区墙体应涂刷色带进行标识。区域围护面积大</w:t>
      </w:r>
      <w:r>
        <w:rPr>
          <w:spacing w:val="-16"/>
          <w:sz w:val="32"/>
        </w:rPr>
        <w:t xml:space="preserve">于等于 </w:t>
      </w:r>
      <w:r>
        <w:rPr>
          <w:rFonts w:ascii="Times New Roman" w:eastAsia="Times New Roman"/>
          <w:sz w:val="32"/>
        </w:rPr>
        <w:t>200</w:t>
      </w:r>
      <w:r>
        <w:rPr>
          <w:rFonts w:ascii="Times New Roman" w:eastAsia="Times New Roman"/>
          <w:spacing w:val="75"/>
          <w:sz w:val="32"/>
        </w:rPr>
        <w:t xml:space="preserve"> </w:t>
      </w:r>
      <w:r>
        <w:rPr>
          <w:rFonts w:ascii="Times New Roman" w:eastAsia="Times New Roman"/>
          <w:sz w:val="32"/>
        </w:rPr>
        <w:t>m</w:t>
      </w:r>
      <w:r>
        <w:rPr>
          <w:rFonts w:ascii="Times New Roman" w:eastAsia="Times New Roman"/>
          <w:sz w:val="32"/>
          <w:vertAlign w:val="superscript"/>
        </w:rPr>
        <w:t>2</w:t>
      </w:r>
      <w:r>
        <w:rPr>
          <w:rFonts w:ascii="Times New Roman" w:eastAsia="Times New Roman"/>
          <w:spacing w:val="-24"/>
          <w:sz w:val="32"/>
          <w:vertAlign w:val="baseline"/>
        </w:rPr>
        <w:t xml:space="preserve"> </w:t>
      </w:r>
      <w:r>
        <w:rPr>
          <w:sz w:val="32"/>
          <w:vertAlign w:val="baseline"/>
        </w:rPr>
        <w:t>时，墙体应涂刷两条色带，墙体标识样式及尺寸</w:t>
      </w:r>
      <w:r>
        <w:rPr>
          <w:spacing w:val="-17"/>
          <w:sz w:val="32"/>
          <w:vertAlign w:val="baseline"/>
        </w:rPr>
        <w:t xml:space="preserve">示例见图 </w:t>
      </w:r>
      <w:r>
        <w:rPr>
          <w:rFonts w:ascii="Times New Roman" w:eastAsia="Times New Roman"/>
          <w:sz w:val="32"/>
          <w:vertAlign w:val="baseline"/>
        </w:rPr>
        <w:t>20</w:t>
      </w:r>
      <w:r>
        <w:rPr>
          <w:spacing w:val="-9"/>
          <w:sz w:val="32"/>
          <w:vertAlign w:val="baseline"/>
        </w:rPr>
        <w:t xml:space="preserve">。区域围护面积小于 </w:t>
      </w:r>
      <w:r>
        <w:rPr>
          <w:rFonts w:ascii="Times New Roman" w:eastAsia="Times New Roman"/>
          <w:sz w:val="32"/>
          <w:vertAlign w:val="baseline"/>
        </w:rPr>
        <w:t>200</w:t>
      </w:r>
      <w:r>
        <w:rPr>
          <w:rFonts w:ascii="Times New Roman" w:eastAsia="Times New Roman"/>
          <w:spacing w:val="35"/>
          <w:sz w:val="32"/>
          <w:vertAlign w:val="baseline"/>
        </w:rPr>
        <w:t xml:space="preserve"> </w:t>
      </w:r>
      <w:r>
        <w:rPr>
          <w:rFonts w:ascii="Times New Roman" w:eastAsia="Times New Roman"/>
          <w:sz w:val="32"/>
          <w:vertAlign w:val="baseline"/>
        </w:rPr>
        <w:t>m</w:t>
      </w:r>
      <w:r>
        <w:rPr>
          <w:rFonts w:ascii="Times New Roman" w:eastAsia="Times New Roman"/>
          <w:sz w:val="32"/>
          <w:vertAlign w:val="superscript"/>
        </w:rPr>
        <w:t>2</w:t>
      </w:r>
      <w:r>
        <w:rPr>
          <w:rFonts w:ascii="Times New Roman" w:eastAsia="Times New Roman"/>
          <w:spacing w:val="-30"/>
          <w:sz w:val="32"/>
          <w:vertAlign w:val="baseline"/>
        </w:rPr>
        <w:t xml:space="preserve"> </w:t>
      </w:r>
      <w:r>
        <w:rPr>
          <w:sz w:val="32"/>
          <w:vertAlign w:val="baseline"/>
        </w:rPr>
        <w:t>时，标识样式及尺寸示</w:t>
      </w:r>
      <w:r>
        <w:rPr>
          <w:spacing w:val="17"/>
          <w:sz w:val="32"/>
          <w:vertAlign w:val="baseline"/>
        </w:rPr>
        <w:t>例见图</w:t>
      </w:r>
      <w:r>
        <w:rPr>
          <w:rFonts w:ascii="Times New Roman" w:eastAsia="Times New Roman"/>
          <w:sz w:val="32"/>
          <w:vertAlign w:val="baseline"/>
        </w:rPr>
        <w:t>21</w:t>
      </w:r>
      <w:r>
        <w:rPr>
          <w:spacing w:val="-27"/>
          <w:sz w:val="32"/>
          <w:vertAlign w:val="baseline"/>
        </w:rPr>
        <w:t>。两端色带断开，字体应为国标黑体，高度宜为</w:t>
      </w:r>
      <w:r>
        <w:rPr>
          <w:rFonts w:ascii="Times New Roman" w:eastAsia="Times New Roman"/>
          <w:sz w:val="32"/>
          <w:vertAlign w:val="baseline"/>
        </w:rPr>
        <w:t>140</w:t>
      </w:r>
      <w:r>
        <w:rPr>
          <w:rFonts w:ascii="Times New Roman" w:eastAsia="Times New Roman"/>
          <w:spacing w:val="-12"/>
          <w:sz w:val="32"/>
          <w:vertAlign w:val="baseline"/>
        </w:rPr>
        <w:t xml:space="preserve"> </w:t>
      </w:r>
      <w:r>
        <w:rPr>
          <w:rFonts w:ascii="Times New Roman" w:eastAsia="Times New Roman"/>
          <w:sz w:val="32"/>
          <w:vertAlign w:val="baseline"/>
        </w:rPr>
        <w:t>mm</w:t>
      </w:r>
      <w:r>
        <w:rPr>
          <w:sz w:val="32"/>
          <w:vertAlign w:val="baseline"/>
        </w:rPr>
        <w:t>， 颜色应为白色。</w:t>
      </w:r>
    </w:p>
    <w:p>
      <w:pPr>
        <w:pStyle w:val="3"/>
        <w:spacing w:line="360" w:lineRule="auto"/>
        <w:rPr>
          <w:sz w:val="36"/>
        </w:rPr>
      </w:pPr>
    </w:p>
    <w:p>
      <w:pPr>
        <w:pStyle w:val="3"/>
        <w:spacing w:line="360" w:lineRule="auto"/>
        <w:rPr>
          <w:sz w:val="36"/>
        </w:rPr>
      </w:pPr>
      <w:r>
        <w:drawing>
          <wp:anchor distT="0" distB="0" distL="0" distR="0" simplePos="0" relativeHeight="250481664" behindDoc="1" locked="0" layoutInCell="1" allowOverlap="1">
            <wp:simplePos x="0" y="0"/>
            <wp:positionH relativeFrom="page">
              <wp:posOffset>2173605</wp:posOffset>
            </wp:positionH>
            <wp:positionV relativeFrom="paragraph">
              <wp:posOffset>119380</wp:posOffset>
            </wp:positionV>
            <wp:extent cx="3529330" cy="136715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true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60" w:lineRule="auto"/>
        <w:rPr>
          <w:sz w:val="36"/>
        </w:rPr>
      </w:pPr>
    </w:p>
    <w:p>
      <w:pPr>
        <w:pStyle w:val="3"/>
        <w:spacing w:before="6" w:line="360" w:lineRule="auto"/>
        <w:rPr>
          <w:sz w:val="49"/>
        </w:rPr>
      </w:pPr>
    </w:p>
    <w:p>
      <w:pPr>
        <w:tabs>
          <w:tab w:val="left" w:pos="911"/>
        </w:tabs>
        <w:spacing w:before="0" w:line="360" w:lineRule="auto"/>
        <w:ind w:left="2" w:right="0" w:firstLine="0"/>
        <w:jc w:val="center"/>
        <w:rPr>
          <w:sz w:val="28"/>
        </w:rPr>
      </w:pPr>
      <w:r>
        <w:rPr>
          <w:sz w:val="20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489585</wp:posOffset>
            </wp:positionV>
            <wp:extent cx="3599180" cy="1395095"/>
            <wp:effectExtent l="0" t="0" r="1270" b="14605"/>
            <wp:wrapTopAndBottom/>
            <wp:docPr id="49" name="image25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true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227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20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超配建区墙体标识样式及尺寸示例</w:t>
      </w:r>
    </w:p>
    <w:p>
      <w:pPr>
        <w:keepNext w:val="0"/>
        <w:keepLines w:val="0"/>
        <w:pageBreakBefore w:val="0"/>
        <w:widowControl w:val="0"/>
        <w:tabs>
          <w:tab w:val="left" w:pos="9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0"/>
        <w:jc w:val="center"/>
        <w:textAlignment w:val="auto"/>
        <w:rPr>
          <w:sz w:val="28"/>
        </w:rPr>
      </w:pPr>
    </w:p>
    <w:p>
      <w:pPr>
        <w:keepNext w:val="0"/>
        <w:keepLines w:val="0"/>
        <w:pageBreakBefore w:val="0"/>
        <w:widowControl w:val="0"/>
        <w:tabs>
          <w:tab w:val="left" w:pos="9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1" w:line="560" w:lineRule="exact"/>
        <w:ind w:left="0" w:right="0" w:firstLine="0"/>
        <w:jc w:val="center"/>
        <w:textAlignment w:val="auto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21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超配建区墙体标识样式及尺寸示例</w:t>
      </w:r>
    </w:p>
    <w:p>
      <w:pPr>
        <w:keepNext w:val="0"/>
        <w:keepLines w:val="0"/>
        <w:pageBreakBefore w:val="0"/>
        <w:widowControl w:val="0"/>
        <w:tabs>
          <w:tab w:val="left" w:pos="9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1" w:line="560" w:lineRule="exact"/>
        <w:ind w:left="0" w:right="0" w:firstLine="0"/>
        <w:jc w:val="center"/>
        <w:textAlignment w:val="auto"/>
        <w:rPr>
          <w:sz w:val="28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4"/>
        </w:numPr>
        <w:tabs>
          <w:tab w:val="left" w:pos="2010"/>
          <w:tab w:val="left" w:pos="20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6" w:firstLine="639"/>
        <w:jc w:val="left"/>
        <w:textAlignment w:val="auto"/>
        <w:rPr>
          <w:sz w:val="32"/>
        </w:rPr>
      </w:pPr>
      <w:r>
        <w:rPr>
          <w:spacing w:val="-4"/>
          <w:sz w:val="32"/>
        </w:rPr>
        <w:t>超配建区柱体标识应涂刷色带。标识样式及尺寸示例</w:t>
      </w:r>
      <w:r>
        <w:rPr>
          <w:spacing w:val="-30"/>
          <w:sz w:val="32"/>
        </w:rPr>
        <w:t xml:space="preserve">见图 </w:t>
      </w:r>
      <w:r>
        <w:rPr>
          <w:rFonts w:ascii="Times New Roman" w:eastAsia="Times New Roman"/>
          <w:sz w:val="32"/>
        </w:rPr>
        <w:t>22</w:t>
      </w:r>
      <w:r>
        <w:rPr>
          <w:sz w:val="32"/>
        </w:rPr>
        <w:t>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10"/>
          <w:tab w:val="left" w:pos="201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130" w:leftChars="0" w:right="486" w:rightChars="0"/>
        <w:jc w:val="center"/>
        <w:textAlignment w:val="auto"/>
        <w:rPr>
          <w:sz w:val="28"/>
        </w:rPr>
      </w:pPr>
      <w:r>
        <w:drawing>
          <wp:anchor distT="0" distB="0" distL="0" distR="0" simplePos="0" relativeHeight="250522624" behindDoc="0" locked="0" layoutInCell="1" allowOverlap="1">
            <wp:simplePos x="0" y="0"/>
            <wp:positionH relativeFrom="page">
              <wp:posOffset>3354705</wp:posOffset>
            </wp:positionH>
            <wp:positionV relativeFrom="paragraph">
              <wp:posOffset>67945</wp:posOffset>
            </wp:positionV>
            <wp:extent cx="850900" cy="2839085"/>
            <wp:effectExtent l="0" t="0" r="6350" b="18415"/>
            <wp:wrapTopAndBottom/>
            <wp:docPr id="78" name="image26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6.jpeg"/>
                    <pic:cNvPicPr>
                      <a:picLocks noChangeAspect="true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53" cy="283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22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超配建区柱体标识样式及尺寸示例</w:t>
      </w:r>
    </w:p>
    <w:p>
      <w:pPr>
        <w:tabs>
          <w:tab w:val="left" w:pos="911"/>
        </w:tabs>
        <w:spacing w:before="0" w:line="360" w:lineRule="auto"/>
        <w:ind w:left="2" w:right="0" w:firstLine="0"/>
        <w:jc w:val="center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8"/>
        <w:numPr>
          <w:ilvl w:val="1"/>
          <w:numId w:val="4"/>
        </w:numPr>
        <w:tabs>
          <w:tab w:val="left" w:pos="2011"/>
        </w:tabs>
        <w:spacing w:before="0" w:after="0" w:line="360" w:lineRule="auto"/>
        <w:ind w:left="2010" w:right="0" w:hanging="881"/>
        <w:jc w:val="both"/>
        <w:rPr>
          <w:sz w:val="32"/>
        </w:rPr>
      </w:pPr>
      <w:r>
        <w:rPr>
          <w:spacing w:val="-3"/>
          <w:sz w:val="32"/>
        </w:rPr>
        <w:t>人防工程内部应在醒目位置悬挂电梯、楼梯、战时主</w:t>
      </w:r>
    </w:p>
    <w:p>
      <w:pPr>
        <w:pStyle w:val="3"/>
        <w:spacing w:before="179" w:line="360" w:lineRule="auto"/>
        <w:ind w:left="491" w:right="485"/>
        <w:jc w:val="both"/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0479616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2837180</wp:posOffset>
                </wp:positionV>
                <wp:extent cx="2349500" cy="4008120"/>
                <wp:effectExtent l="0" t="0" r="12700" b="11430"/>
                <wp:wrapTopAndBottom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4008120"/>
                          <a:chOff x="7373" y="263891"/>
                          <a:chExt cx="3700" cy="6312"/>
                        </a:xfrm>
                      </wpg:grpSpPr>
                      <pic:pic xmlns:pic="http://schemas.openxmlformats.org/drawingml/2006/picture">
                        <pic:nvPicPr>
                          <pic:cNvPr id="59" name="image30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0" y="268359"/>
                            <a:ext cx="3687" cy="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28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3" y="263891"/>
                            <a:ext cx="3701" cy="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29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0" y="266125"/>
                            <a:ext cx="3687" cy="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3pt;margin-top:223.4pt;height:315.6pt;width:185pt;mso-wrap-distance-bottom:0pt;mso-wrap-distance-top:0pt;z-index:250479616;mso-width-relative:page;mso-height-relative:page;" coordorigin="7373,263891" coordsize="3700,6312" o:gfxdata="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">
                <o:lock v:ext="edit" aspectratio="f"/>
                <v:shape id="image30.jpeg" o:spid="_x0000_s1026" o:spt="75" type="#_x0000_t75" style="position:absolute;left:7380;top:268359;height:1845;width:3687;" filled="f" o:preferrelative="t" stroked="f" coordsize="21600,21600" o:gfxdata="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ntBc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33" o:title=""/>
                  <o:lock v:ext="edit" aspectratio="t"/>
                </v:shape>
                <v:shape id="image28.jpeg" o:spid="_x0000_s1026" o:spt="75" type="#_x0000_t75" style="position:absolute;left:7373;top:263891;height:1845;width:3701;" filled="f" o:preferrelative="t" stroked="f" coordsize="21600,21600" o:gfxdata="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R86d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34" o:title=""/>
                  <o:lock v:ext="edit" aspectratio="t"/>
                </v:shape>
                <v:shape id="image29.jpeg" o:spid="_x0000_s1026" o:spt="75" type="#_x0000_t75" style="position:absolute;left:7380;top:266125;height:1845;width:3687;" filled="f" o:preferrelative="t" stroked="f" coordsize="21600,21600" o:gfxdata="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EDqIC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3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1497330</wp:posOffset>
            </wp:positionV>
            <wp:extent cx="2350135" cy="1170940"/>
            <wp:effectExtent l="0" t="0" r="12065" b="10160"/>
            <wp:wrapTopAndBottom/>
            <wp:docPr id="53" name="image27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true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302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（次</w:t>
      </w:r>
      <w:r>
        <w:rPr>
          <w:spacing w:val="-28"/>
        </w:rPr>
        <w:t>）</w:t>
      </w:r>
      <w:r>
        <w:rPr>
          <w:spacing w:val="-9"/>
        </w:rPr>
        <w:t xml:space="preserve">要出入口引导牌，材质应为厚度不小于 </w:t>
      </w:r>
      <w:r>
        <w:rPr>
          <w:rFonts w:ascii="Times New Roman" w:eastAsia="Times New Roman"/>
        </w:rPr>
        <w:t xml:space="preserve">2 mm </w:t>
      </w:r>
      <w:r>
        <w:t>的不锈钢折</w:t>
      </w:r>
      <w:r>
        <w:rPr>
          <w:spacing w:val="-6"/>
        </w:rPr>
        <w:t xml:space="preserve">边彩喷，字体为微软雅黑，字母为 </w:t>
      </w:r>
      <w:r>
        <w:rPr>
          <w:rFonts w:ascii="Times New Roman" w:eastAsia="Times New Roman"/>
          <w:spacing w:val="-3"/>
        </w:rPr>
        <w:t>Times</w:t>
      </w:r>
      <w:r>
        <w:rPr>
          <w:rFonts w:ascii="Times New Roman" w:eastAsia="Times New Roman"/>
          <w:spacing w:val="59"/>
        </w:rPr>
        <w:t xml:space="preserve"> </w:t>
      </w:r>
      <w:r>
        <w:rPr>
          <w:rFonts w:ascii="Times New Roman" w:eastAsia="Times New Roman"/>
        </w:rPr>
        <w:t>New</w:t>
      </w:r>
      <w:r>
        <w:rPr>
          <w:rFonts w:ascii="Times New Roman" w:eastAsia="Times New Roman"/>
          <w:spacing w:val="59"/>
        </w:rPr>
        <w:t xml:space="preserve"> </w:t>
      </w:r>
      <w:r>
        <w:rPr>
          <w:rFonts w:ascii="Times New Roman" w:eastAsia="Times New Roman"/>
        </w:rPr>
        <w:t xml:space="preserve">Roman </w:t>
      </w:r>
      <w:r>
        <w:t>字体，采</w:t>
      </w:r>
      <w:r>
        <w:rPr>
          <w:spacing w:val="-4"/>
        </w:rPr>
        <w:t xml:space="preserve">用吊链进行固定，引导牌样式及尺寸示例见图 </w:t>
      </w:r>
      <w:r>
        <w:rPr>
          <w:rFonts w:ascii="Times New Roman" w:eastAsia="Times New Roman"/>
        </w:rPr>
        <w:t>23</w:t>
      </w:r>
      <w:r>
        <w:t>。</w:t>
      </w:r>
    </w:p>
    <w:p>
      <w:pPr>
        <w:spacing w:after="0" w:line="360" w:lineRule="auto"/>
        <w:jc w:val="both"/>
      </w:pPr>
    </w:p>
    <w:p>
      <w:pPr>
        <w:tabs>
          <w:tab w:val="left" w:pos="910"/>
        </w:tabs>
        <w:spacing w:before="71"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23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引导牌样式及尺寸示例</w:t>
      </w:r>
    </w:p>
    <w:p>
      <w:pPr>
        <w:spacing w:after="0" w:line="360" w:lineRule="auto"/>
        <w:jc w:val="both"/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8"/>
        <w:numPr>
          <w:ilvl w:val="1"/>
          <w:numId w:val="4"/>
        </w:numPr>
        <w:tabs>
          <w:tab w:val="left" w:pos="2011"/>
        </w:tabs>
        <w:spacing w:before="0" w:after="0" w:line="360" w:lineRule="auto"/>
        <w:ind w:left="491" w:right="487" w:firstLine="639"/>
        <w:jc w:val="both"/>
        <w:rPr>
          <w:sz w:val="8"/>
        </w:rPr>
      </w:pPr>
      <w:r>
        <w:rPr>
          <w:sz w:val="2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1504950</wp:posOffset>
            </wp:positionV>
            <wp:extent cx="3557905" cy="1386840"/>
            <wp:effectExtent l="0" t="0" r="4445" b="3810"/>
            <wp:wrapTopAndBottom/>
            <wp:docPr id="61" name="image3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png"/>
                    <pic:cNvPicPr>
                      <a:picLocks noChangeAspect="true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922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密闭通道、防毒通道墙体标识应涂刷色带，标识样式</w:t>
      </w:r>
      <w:r>
        <w:rPr>
          <w:spacing w:val="-16"/>
          <w:sz w:val="32"/>
        </w:rPr>
        <w:t xml:space="preserve">及尺寸示例见图 </w:t>
      </w:r>
      <w:r>
        <w:rPr>
          <w:rFonts w:ascii="Times New Roman" w:eastAsia="Times New Roman"/>
          <w:sz w:val="32"/>
        </w:rPr>
        <w:t>24</w:t>
      </w:r>
      <w:r>
        <w:rPr>
          <w:spacing w:val="-12"/>
          <w:sz w:val="32"/>
        </w:rPr>
        <w:t xml:space="preserve">。字体应为国标黑体，高度宜为 </w:t>
      </w:r>
      <w:r>
        <w:rPr>
          <w:rFonts w:ascii="Times New Roman" w:eastAsia="Times New Roman"/>
          <w:sz w:val="32"/>
        </w:rPr>
        <w:t>140</w:t>
      </w:r>
      <w:r>
        <w:rPr>
          <w:rFonts w:ascii="Times New Roman" w:eastAsia="Times New Roman"/>
          <w:spacing w:val="-4"/>
          <w:sz w:val="32"/>
        </w:rPr>
        <w:t xml:space="preserve"> </w:t>
      </w:r>
      <w:r>
        <w:rPr>
          <w:rFonts w:ascii="Times New Roman" w:eastAsia="Times New Roman"/>
          <w:spacing w:val="-7"/>
          <w:sz w:val="32"/>
        </w:rPr>
        <w:t>mm</w:t>
      </w:r>
      <w:r>
        <w:rPr>
          <w:spacing w:val="-13"/>
          <w:sz w:val="32"/>
        </w:rPr>
        <w:t>，颜</w:t>
      </w:r>
      <w:r>
        <w:rPr>
          <w:sz w:val="32"/>
        </w:rPr>
        <w:t>色应为白色。</w:t>
      </w:r>
    </w:p>
    <w:p>
      <w:pPr>
        <w:keepNext w:val="0"/>
        <w:keepLines w:val="0"/>
        <w:pageBreakBefore w:val="0"/>
        <w:widowControl w:val="0"/>
        <w:tabs>
          <w:tab w:val="left" w:pos="91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1" w:line="560" w:lineRule="exact"/>
        <w:ind w:left="3" w:right="0" w:firstLine="0"/>
        <w:jc w:val="center"/>
        <w:textAlignment w:val="auto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24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防毒通道标识样式及尺寸示例</w:t>
      </w:r>
    </w:p>
    <w:p>
      <w:pPr>
        <w:spacing w:after="0" w:line="360" w:lineRule="auto"/>
        <w:jc w:val="both"/>
        <w:rPr>
          <w:sz w:val="32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tabs>
          <w:tab w:val="left" w:pos="1279"/>
        </w:tabs>
        <w:spacing w:before="1" w:line="360" w:lineRule="auto"/>
        <w:jc w:val="center"/>
      </w:pPr>
      <w:r>
        <w:t>第四章</w:t>
      </w:r>
      <w:r>
        <w:tab/>
      </w:r>
      <w:r>
        <w:t>设施标识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 w:line="560" w:lineRule="exact"/>
        <w:textAlignment w:val="auto"/>
        <w:rPr>
          <w:sz w:val="37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5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850" w:right="0" w:hanging="721"/>
        <w:jc w:val="both"/>
        <w:textAlignment w:val="auto"/>
        <w:rPr>
          <w:sz w:val="32"/>
        </w:rPr>
      </w:pPr>
      <w:r>
        <w:rPr>
          <w:sz w:val="32"/>
        </w:rPr>
        <w:t>人防工程内所有功能间均应设置功能间标识牌。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5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防毒通道、密闭通道、洗消间、脱衣室、淋浴室等功</w:t>
      </w:r>
      <w:r>
        <w:rPr>
          <w:spacing w:val="-14"/>
          <w:sz w:val="32"/>
        </w:rPr>
        <w:t xml:space="preserve">能间标识牌设置，见附录 </w:t>
      </w:r>
      <w:r>
        <w:rPr>
          <w:rFonts w:ascii="Times New Roman" w:eastAsia="Times New Roman"/>
          <w:sz w:val="32"/>
        </w:rPr>
        <w:t>C</w:t>
      </w:r>
      <w:r>
        <w:rPr>
          <w:spacing w:val="-7"/>
          <w:sz w:val="32"/>
        </w:rPr>
        <w:t>。其他功能间标识牌参照上述标识牌制作安装。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5"/>
        </w:numPr>
        <w:tabs>
          <w:tab w:val="left" w:pos="18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3"/>
          <w:sz w:val="32"/>
        </w:rPr>
        <w:t xml:space="preserve">功能间标识牌应采用 </w:t>
      </w:r>
      <w:r>
        <w:rPr>
          <w:rFonts w:ascii="Times New Roman" w:eastAsia="Times New Roman"/>
          <w:sz w:val="32"/>
        </w:rPr>
        <w:t>5mm</w:t>
      </w:r>
      <w:r>
        <w:rPr>
          <w:rFonts w:ascii="Times New Roman" w:eastAsia="Times New Roman"/>
          <w:spacing w:val="8"/>
          <w:sz w:val="32"/>
        </w:rPr>
        <w:t xml:space="preserve"> </w:t>
      </w:r>
      <w:r>
        <w:rPr>
          <w:spacing w:val="4"/>
          <w:sz w:val="32"/>
        </w:rPr>
        <w:t>塑料板彩喷，黑色图形符</w:t>
      </w:r>
      <w:r>
        <w:rPr>
          <w:spacing w:val="-24"/>
          <w:sz w:val="32"/>
        </w:rPr>
        <w:t xml:space="preserve">号、边框、文字背面丝印。标识牌字体为国标黑体，字母为 </w:t>
      </w:r>
      <w:r>
        <w:rPr>
          <w:rFonts w:ascii="Times New Roman" w:eastAsia="Times New Roman"/>
          <w:spacing w:val="-3"/>
          <w:sz w:val="32"/>
        </w:rPr>
        <w:t xml:space="preserve">Times </w:t>
      </w:r>
      <w:r>
        <w:rPr>
          <w:rFonts w:ascii="Times New Roman" w:eastAsia="Times New Roman"/>
          <w:sz w:val="32"/>
        </w:rPr>
        <w:t>New</w:t>
      </w:r>
      <w:r>
        <w:rPr>
          <w:rFonts w:ascii="Times New Roman" w:eastAsia="Times New Roman"/>
          <w:spacing w:val="-6"/>
          <w:sz w:val="32"/>
        </w:rPr>
        <w:t xml:space="preserve"> </w:t>
      </w:r>
      <w:r>
        <w:rPr>
          <w:rFonts w:ascii="Times New Roman" w:eastAsia="Times New Roman"/>
          <w:sz w:val="32"/>
        </w:rPr>
        <w:t>Roman</w:t>
      </w:r>
      <w:r>
        <w:rPr>
          <w:rFonts w:ascii="Times New Roman" w:eastAsia="Times New Roman"/>
          <w:spacing w:val="-7"/>
          <w:sz w:val="32"/>
        </w:rPr>
        <w:t xml:space="preserve"> </w:t>
      </w:r>
      <w:r>
        <w:rPr>
          <w:spacing w:val="-16"/>
          <w:sz w:val="32"/>
        </w:rPr>
        <w:t>字体，工程内公共场所及相关设施标志牌应符合《公</w:t>
      </w:r>
      <w:r>
        <w:rPr>
          <w:spacing w:val="43"/>
          <w:sz w:val="32"/>
        </w:rPr>
        <w:t>共信息导向系统 导向要素的设计原则与要求 》</w:t>
      </w:r>
      <w:r>
        <w:rPr>
          <w:sz w:val="32"/>
        </w:rPr>
        <w:t>（</w:t>
      </w:r>
      <w:r>
        <w:rPr>
          <w:spacing w:val="-96"/>
          <w:sz w:val="32"/>
        </w:rPr>
        <w:t xml:space="preserve"> </w:t>
      </w:r>
      <w:r>
        <w:rPr>
          <w:rFonts w:ascii="Times New Roman" w:eastAsia="Times New Roman"/>
          <w:sz w:val="32"/>
        </w:rPr>
        <w:t>GB/T 20501.2-2013</w:t>
      </w:r>
      <w:r>
        <w:rPr>
          <w:sz w:val="32"/>
        </w:rPr>
        <w:t>）</w:t>
      </w:r>
      <w:r>
        <w:rPr>
          <w:spacing w:val="-1"/>
          <w:sz w:val="32"/>
        </w:rPr>
        <w:t xml:space="preserve"> 的有关规定。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5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功能间标识牌需安装在门框右侧。标识牌样式、尺寸</w:t>
      </w:r>
      <w:r>
        <w:rPr>
          <w:spacing w:val="-9"/>
          <w:sz w:val="32"/>
        </w:rPr>
        <w:t xml:space="preserve">示例及安装示例见图 </w:t>
      </w:r>
      <w:r>
        <w:rPr>
          <w:rFonts w:ascii="Times New Roman" w:eastAsia="Times New Roman"/>
          <w:sz w:val="32"/>
        </w:rPr>
        <w:t>25</w:t>
      </w:r>
      <w:r>
        <w:rPr>
          <w:spacing w:val="-27"/>
          <w:sz w:val="32"/>
        </w:rPr>
        <w:t xml:space="preserve">、图 </w:t>
      </w:r>
      <w:r>
        <w:rPr>
          <w:rFonts w:ascii="Times New Roman" w:eastAsia="Times New Roman"/>
          <w:sz w:val="32"/>
        </w:rPr>
        <w:t>26</w:t>
      </w:r>
      <w:r>
        <w:rPr>
          <w:sz w:val="32"/>
        </w:rPr>
        <w:t>。</w:t>
      </w:r>
    </w:p>
    <w:p>
      <w:pPr>
        <w:spacing w:after="0" w:line="360" w:lineRule="auto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3479800" cy="1377315"/>
            <wp:effectExtent l="0" t="0" r="6350" b="13335"/>
            <wp:docPr id="63" name="image32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true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110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11"/>
        </w:tabs>
        <w:spacing w:before="72" w:line="360" w:lineRule="auto"/>
        <w:ind w:left="1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25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功能间标识样式及尺寸示例</w:t>
      </w:r>
    </w:p>
    <w:p>
      <w:pPr>
        <w:spacing w:after="0" w:line="360" w:lineRule="auto"/>
        <w:jc w:val="center"/>
        <w:rPr>
          <w:sz w:val="20"/>
        </w:rPr>
      </w:pPr>
    </w:p>
    <w:p>
      <w:pPr>
        <w:spacing w:after="0" w:line="360" w:lineRule="auto"/>
        <w:jc w:val="center"/>
        <w:rPr>
          <w:sz w:val="20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spacing w:before="3" w:line="360" w:lineRule="auto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3025140</wp:posOffset>
            </wp:positionH>
            <wp:positionV relativeFrom="paragraph">
              <wp:posOffset>164465</wp:posOffset>
            </wp:positionV>
            <wp:extent cx="1497965" cy="2200910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png"/>
                    <pic:cNvPicPr>
                      <a:picLocks noChangeAspect="true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857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" w:line="360" w:lineRule="auto"/>
        <w:rPr>
          <w:sz w:val="12"/>
        </w:rPr>
      </w:pPr>
    </w:p>
    <w:p>
      <w:pPr>
        <w:tabs>
          <w:tab w:val="left" w:pos="910"/>
        </w:tabs>
        <w:spacing w:before="71"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26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功能间标识牌安装示例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5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3" w:right="482" w:firstLine="641"/>
        <w:jc w:val="both"/>
        <w:textAlignment w:val="auto"/>
        <w:rPr>
          <w:sz w:val="36"/>
        </w:rPr>
      </w:pPr>
      <w:r>
        <w:rPr>
          <w:spacing w:val="4"/>
          <w:sz w:val="32"/>
        </w:rPr>
        <w:t>平战转换标识牌需安装在平战转换功能区域附近的醒</w:t>
      </w:r>
      <w:r>
        <w:rPr>
          <w:spacing w:val="-7"/>
          <w:sz w:val="32"/>
        </w:rPr>
        <w:t xml:space="preserve">目位置，材质为厚度不小于 </w:t>
      </w:r>
      <w:r>
        <w:rPr>
          <w:rFonts w:ascii="Times New Roman" w:eastAsia="Times New Roman"/>
          <w:sz w:val="32"/>
        </w:rPr>
        <w:t>5</w:t>
      </w:r>
      <w:r>
        <w:rPr>
          <w:rFonts w:ascii="Times New Roman" w:eastAsia="Times New Roman"/>
          <w:spacing w:val="41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rFonts w:ascii="Times New Roman" w:eastAsia="Times New Roman"/>
          <w:spacing w:val="-3"/>
          <w:sz w:val="32"/>
        </w:rPr>
        <w:t xml:space="preserve"> </w:t>
      </w:r>
      <w:r>
        <w:rPr>
          <w:sz w:val="32"/>
        </w:rPr>
        <w:t>的双面亚克力板，</w:t>
      </w:r>
      <w:r>
        <w:rPr>
          <w:rFonts w:ascii="Times New Roman" w:eastAsia="Times New Roman"/>
          <w:sz w:val="32"/>
        </w:rPr>
        <w:t>UV</w:t>
      </w:r>
      <w:r>
        <w:rPr>
          <w:rFonts w:ascii="Times New Roman" w:eastAsia="Times New Roman"/>
          <w:spacing w:val="-3"/>
          <w:sz w:val="32"/>
        </w:rPr>
        <w:t xml:space="preserve"> </w:t>
      </w:r>
      <w:r>
        <w:rPr>
          <w:sz w:val="32"/>
        </w:rPr>
        <w:t>打印。</w:t>
      </w:r>
      <w:r>
        <w:rPr>
          <w:spacing w:val="-13"/>
          <w:sz w:val="32"/>
        </w:rPr>
        <w:t xml:space="preserve">标题字体为黑体，标题字高 </w:t>
      </w:r>
      <w:r>
        <w:rPr>
          <w:rFonts w:ascii="Times New Roman" w:eastAsia="Times New Roman"/>
          <w:sz w:val="32"/>
        </w:rPr>
        <w:t>50</w:t>
      </w:r>
      <w:r>
        <w:rPr>
          <w:rFonts w:ascii="Times New Roman" w:eastAsia="Times New Roman"/>
          <w:spacing w:val="-5"/>
          <w:sz w:val="32"/>
        </w:rPr>
        <w:t xml:space="preserve"> </w:t>
      </w:r>
      <w:r>
        <w:rPr>
          <w:rFonts w:ascii="Times New Roman" w:eastAsia="Times New Roman"/>
          <w:spacing w:val="-16"/>
          <w:sz w:val="32"/>
        </w:rPr>
        <w:t>mm</w:t>
      </w:r>
      <w:r>
        <w:rPr>
          <w:spacing w:val="-8"/>
          <w:sz w:val="32"/>
        </w:rPr>
        <w:t>，正文字体为微软雅黑，正文</w:t>
      </w:r>
      <w:r>
        <w:rPr>
          <w:spacing w:val="-33"/>
          <w:sz w:val="32"/>
        </w:rPr>
        <w:t xml:space="preserve">字高 </w:t>
      </w:r>
      <w:r>
        <w:rPr>
          <w:rFonts w:ascii="Times New Roman" w:eastAsia="Times New Roman"/>
          <w:sz w:val="32"/>
        </w:rPr>
        <w:t>10</w:t>
      </w:r>
      <w:r>
        <w:rPr>
          <w:rFonts w:ascii="Times New Roman" w:eastAsia="Times New Roman"/>
          <w:spacing w:val="-3"/>
          <w:sz w:val="32"/>
        </w:rPr>
        <w:t xml:space="preserve"> </w:t>
      </w:r>
      <w:r>
        <w:rPr>
          <w:rFonts w:ascii="Times New Roman" w:eastAsia="Times New Roman"/>
          <w:spacing w:val="-18"/>
          <w:sz w:val="32"/>
        </w:rPr>
        <w:t>mm</w:t>
      </w:r>
      <w:r>
        <w:rPr>
          <w:spacing w:val="-14"/>
          <w:sz w:val="32"/>
        </w:rPr>
        <w:t xml:space="preserve">，图名字体为微软雅黑，图名字高 </w:t>
      </w:r>
      <w:r>
        <w:rPr>
          <w:rFonts w:ascii="Times New Roman" w:eastAsia="Times New Roman"/>
          <w:sz w:val="32"/>
        </w:rPr>
        <w:t>30</w:t>
      </w:r>
      <w:r>
        <w:rPr>
          <w:rFonts w:ascii="Times New Roman" w:eastAsia="Times New Roman"/>
          <w:spacing w:val="-3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spacing w:val="-12"/>
          <w:sz w:val="32"/>
        </w:rPr>
        <w:t>。干厕平战</w:t>
      </w:r>
      <w:r>
        <w:rPr>
          <w:spacing w:val="-9"/>
          <w:sz w:val="32"/>
        </w:rPr>
        <w:t xml:space="preserve">转换标识牌样式及尺寸示例见图 </w:t>
      </w:r>
      <w:r>
        <w:rPr>
          <w:rFonts w:ascii="Times New Roman" w:eastAsia="Times New Roman"/>
          <w:sz w:val="32"/>
        </w:rPr>
        <w:t>2</w:t>
      </w:r>
      <w:r>
        <w:rPr>
          <w:rFonts w:hint="eastAsia" w:ascii="Times New Roman" w:eastAsia="宋体"/>
          <w:sz w:val="32"/>
          <w:lang w:val="en-US" w:eastAsia="zh-CN"/>
        </w:rPr>
        <w:t>7</w:t>
      </w:r>
      <w:r>
        <w:rPr>
          <w:sz w:val="32"/>
        </w:rPr>
        <w:t>，水箱平战转换标识牌样式</w:t>
      </w:r>
      <w:r>
        <w:rPr>
          <w:spacing w:val="-11"/>
          <w:sz w:val="32"/>
        </w:rPr>
        <w:t xml:space="preserve">及尺寸示例见图 </w:t>
      </w:r>
      <w:r>
        <w:rPr>
          <w:rFonts w:hint="eastAsia"/>
          <w:spacing w:val="-11"/>
          <w:sz w:val="32"/>
          <w:lang w:val="en-US" w:eastAsia="zh-CN"/>
        </w:rPr>
        <w:t>28</w:t>
      </w:r>
      <w:r>
        <w:rPr>
          <w:sz w:val="32"/>
        </w:rPr>
        <w:t>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134" w:leftChars="0" w:right="482" w:rightChars="0"/>
        <w:jc w:val="both"/>
        <w:textAlignment w:val="auto"/>
        <w:rPr>
          <w:sz w:val="36"/>
        </w:rPr>
      </w:pPr>
      <w:r>
        <w:drawing>
          <wp:anchor distT="0" distB="0" distL="0" distR="0" simplePos="0" relativeHeight="250489856" behindDoc="0" locked="0" layoutInCell="1" allowOverlap="1">
            <wp:simplePos x="0" y="0"/>
            <wp:positionH relativeFrom="page">
              <wp:posOffset>1759585</wp:posOffset>
            </wp:positionH>
            <wp:positionV relativeFrom="paragraph">
              <wp:posOffset>66675</wp:posOffset>
            </wp:positionV>
            <wp:extent cx="4062730" cy="2767330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true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27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60" w:lineRule="auto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2</w:t>
      </w:r>
      <w:r>
        <w:rPr>
          <w:rFonts w:hint="eastAsia" w:ascii="Times New Roman" w:eastAsia="宋体"/>
          <w:sz w:val="28"/>
          <w:lang w:val="en-US" w:eastAsia="zh-CN"/>
        </w:rPr>
        <w:t>7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干厕平战转换标识牌样式及尺寸示例</w:t>
      </w:r>
    </w:p>
    <w:p>
      <w:pPr>
        <w:spacing w:after="0" w:line="360" w:lineRule="auto"/>
        <w:jc w:val="center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spacing w:line="360" w:lineRule="auto"/>
        <w:ind w:left="1655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4107180" cy="2834640"/>
            <wp:effectExtent l="0" t="0" r="0" b="0"/>
            <wp:docPr id="75" name="image38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true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76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" w:line="360" w:lineRule="auto"/>
        <w:rPr>
          <w:sz w:val="15"/>
        </w:rPr>
      </w:pPr>
    </w:p>
    <w:p>
      <w:pPr>
        <w:tabs>
          <w:tab w:val="left" w:pos="910"/>
        </w:tabs>
        <w:spacing w:before="71"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rFonts w:hint="eastAsia"/>
          <w:sz w:val="28"/>
          <w:lang w:val="en-US" w:eastAsia="zh-CN"/>
        </w:rPr>
        <w:t>28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水箱平战转换标识牌样式及尺寸示例</w:t>
      </w: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spacing w:before="1" w:line="360" w:lineRule="auto"/>
        <w:rPr>
          <w:sz w:val="43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12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center"/>
        <w:textAlignment w:val="auto"/>
      </w:pPr>
      <w:r>
        <w:t>第五章</w:t>
      </w:r>
      <w:r>
        <w:tab/>
      </w:r>
      <w:r>
        <w:t>设备标识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 w:line="560" w:lineRule="exact"/>
        <w:textAlignment w:val="auto"/>
        <w:rPr>
          <w:sz w:val="37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6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1" w:firstLine="639"/>
        <w:jc w:val="both"/>
        <w:textAlignment w:val="auto"/>
        <w:rPr>
          <w:sz w:val="32"/>
        </w:rPr>
      </w:pPr>
      <w:r>
        <w:rPr>
          <w:spacing w:val="4"/>
          <w:sz w:val="32"/>
        </w:rPr>
        <w:t>人防工程内部设备应按国家有关规定，由生产（或制</w:t>
      </w:r>
      <w:r>
        <w:rPr>
          <w:spacing w:val="-1"/>
          <w:sz w:val="32"/>
        </w:rPr>
        <w:t>作</w:t>
      </w:r>
      <w:r>
        <w:rPr>
          <w:spacing w:val="-39"/>
          <w:sz w:val="32"/>
        </w:rPr>
        <w:t>）</w:t>
      </w:r>
      <w:r>
        <w:rPr>
          <w:spacing w:val="-10"/>
          <w:sz w:val="32"/>
        </w:rPr>
        <w:t>单位安装铭牌，其着色和标识参照《人民防空工程设备设施</w:t>
      </w:r>
      <w:r>
        <w:rPr>
          <w:spacing w:val="-29"/>
          <w:sz w:val="32"/>
        </w:rPr>
        <w:t>标志和着色标准》</w:t>
      </w:r>
      <w:r>
        <w:rPr>
          <w:sz w:val="32"/>
        </w:rPr>
        <w:t>（</w:t>
      </w:r>
      <w:r>
        <w:rPr>
          <w:rFonts w:ascii="Times New Roman" w:eastAsia="Times New Roman"/>
          <w:sz w:val="32"/>
        </w:rPr>
        <w:t>RFJ01-2014</w:t>
      </w:r>
      <w:r>
        <w:rPr>
          <w:sz w:val="32"/>
        </w:rPr>
        <w:t>）执行，其中门类、密闭阀门、</w:t>
      </w:r>
      <w:r>
        <w:rPr>
          <w:spacing w:val="-9"/>
          <w:sz w:val="32"/>
        </w:rPr>
        <w:t>防爆超压排气活门</w:t>
      </w:r>
      <w:r>
        <w:rPr>
          <w:rFonts w:hint="eastAsia"/>
          <w:spacing w:val="-9"/>
          <w:sz w:val="32"/>
          <w:lang w:eastAsia="zh-CN"/>
        </w:rPr>
        <w:t>等设备</w:t>
      </w:r>
      <w:r>
        <w:rPr>
          <w:spacing w:val="-9"/>
          <w:sz w:val="32"/>
        </w:rPr>
        <w:t>的标识</w:t>
      </w:r>
      <w:r>
        <w:rPr>
          <w:rFonts w:hint="eastAsia"/>
          <w:spacing w:val="-9"/>
          <w:sz w:val="32"/>
          <w:lang w:eastAsia="zh-CN"/>
        </w:rPr>
        <w:t>牌设置见附录</w:t>
      </w:r>
      <w:r>
        <w:rPr>
          <w:rFonts w:hint="eastAsia"/>
          <w:spacing w:val="-9"/>
          <w:sz w:val="32"/>
          <w:lang w:val="en-US" w:eastAsia="zh-CN"/>
        </w:rPr>
        <w:t>I，</w:t>
      </w:r>
      <w:r>
        <w:rPr>
          <w:rFonts w:hint="eastAsia"/>
          <w:spacing w:val="-9"/>
          <w:sz w:val="32"/>
          <w:lang w:eastAsia="zh-CN"/>
        </w:rPr>
        <w:t>样式及尺寸示例见图</w:t>
      </w:r>
      <w:r>
        <w:rPr>
          <w:rFonts w:hint="eastAsia"/>
          <w:spacing w:val="-9"/>
          <w:sz w:val="32"/>
          <w:lang w:val="en-US" w:eastAsia="zh-CN"/>
        </w:rPr>
        <w:t>29。</w:t>
      </w:r>
    </w:p>
    <w:p>
      <w:pPr>
        <w:pStyle w:val="8"/>
        <w:numPr>
          <w:ilvl w:val="0"/>
          <w:numId w:val="0"/>
        </w:numPr>
        <w:tabs>
          <w:tab w:val="left" w:pos="1862"/>
        </w:tabs>
        <w:spacing w:before="0" w:after="0" w:line="360" w:lineRule="auto"/>
        <w:ind w:left="1130" w:leftChars="0" w:right="481" w:rightChars="0"/>
        <w:jc w:val="both"/>
        <w:rPr>
          <w:rFonts w:hint="eastAsia" w:eastAsia="宋体"/>
          <w:sz w:val="32"/>
          <w:lang w:eastAsia="zh-CN"/>
        </w:rPr>
      </w:pPr>
      <w:r>
        <w:rPr>
          <w:rFonts w:hint="eastAsia"/>
          <w:sz w:val="32"/>
          <w:lang w:val="en-US" w:eastAsia="zh-CN"/>
        </w:rPr>
        <w:t xml:space="preserve">                         </w:t>
      </w:r>
      <w:r>
        <w:rPr>
          <w:rFonts w:hint="eastAsia" w:eastAsia="宋体"/>
          <w:sz w:val="32"/>
          <w:lang w:eastAsia="zh-CN"/>
        </w:rPr>
        <w:drawing>
          <wp:inline distT="0" distB="0" distL="114300" distR="114300">
            <wp:extent cx="2901950" cy="1332865"/>
            <wp:effectExtent l="0" t="0" r="12700" b="635"/>
            <wp:docPr id="66" name="图片 66" descr="7 (2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7 (2)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tabs>
          <w:tab w:val="left" w:pos="1862"/>
        </w:tabs>
        <w:spacing w:before="0" w:after="0" w:line="360" w:lineRule="auto"/>
        <w:ind w:left="1130" w:leftChars="0" w:right="481" w:rightChars="0"/>
        <w:jc w:val="center"/>
        <w:rPr>
          <w:rFonts w:hint="eastAsia" w:eastAsia="宋体"/>
          <w:sz w:val="32"/>
          <w:lang w:eastAsia="zh-CN"/>
        </w:rPr>
      </w:pPr>
      <w:r>
        <w:rPr>
          <w:sz w:val="28"/>
        </w:rPr>
        <w:t>图</w:t>
      </w:r>
      <w:r>
        <w:rPr>
          <w:rFonts w:hint="eastAsia"/>
          <w:sz w:val="28"/>
          <w:lang w:val="en-US" w:eastAsia="zh-CN"/>
        </w:rPr>
        <w:t xml:space="preserve">29    </w:t>
      </w:r>
      <w:r>
        <w:rPr>
          <w:rFonts w:hint="eastAsia" w:ascii="Times New Roman" w:eastAsia="宋体"/>
          <w:sz w:val="28"/>
          <w:lang w:eastAsia="zh-CN"/>
        </w:rPr>
        <w:t>设备标识牌</w:t>
      </w:r>
      <w:r>
        <w:rPr>
          <w:sz w:val="28"/>
        </w:rPr>
        <w:t>样式及尺寸示例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6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850" w:right="0" w:hanging="721"/>
        <w:jc w:val="both"/>
        <w:textAlignment w:val="auto"/>
        <w:rPr>
          <w:sz w:val="32"/>
        </w:rPr>
      </w:pPr>
      <w:r>
        <w:rPr>
          <w:sz w:val="32"/>
        </w:rPr>
        <w:t>防化设备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 w:line="560" w:lineRule="exact"/>
        <w:ind w:left="1130"/>
        <w:textAlignment w:val="auto"/>
      </w:pPr>
      <w:r>
        <w:t>滤尘器、滤毒器、过滤吸收器等防化设备按国人防防化检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 w:line="560" w:lineRule="exact"/>
        <w:ind w:left="491"/>
        <w:textAlignment w:val="auto"/>
      </w:pPr>
      <w:r>
        <w:t>〔</w:t>
      </w:r>
      <w:r>
        <w:rPr>
          <w:rFonts w:ascii="Times New Roman" w:eastAsia="Times New Roman"/>
        </w:rPr>
        <w:t>2016</w:t>
      </w:r>
      <w:r>
        <w:t>〕</w:t>
      </w:r>
      <w:r>
        <w:rPr>
          <w:rFonts w:ascii="Times New Roman" w:eastAsia="Times New Roman"/>
        </w:rPr>
        <w:t xml:space="preserve">01 </w:t>
      </w:r>
      <w:r>
        <w:t>号文件进行着色和标识。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6"/>
        </w:numPr>
        <w:tabs>
          <w:tab w:val="left" w:pos="1850"/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 w:after="0" w:line="560" w:lineRule="exact"/>
        <w:ind w:left="1850" w:right="0" w:hanging="721"/>
        <w:jc w:val="left"/>
        <w:textAlignment w:val="auto"/>
        <w:rPr>
          <w:sz w:val="32"/>
        </w:rPr>
      </w:pPr>
      <w:r>
        <w:rPr>
          <w:sz w:val="32"/>
        </w:rPr>
        <w:t>通风方式显示</w:t>
      </w:r>
    </w:p>
    <w:p>
      <w:pPr>
        <w:pStyle w:val="8"/>
        <w:keepNext w:val="0"/>
        <w:keepLines w:val="0"/>
        <w:pageBreakBefore w:val="0"/>
        <w:widowControl w:val="0"/>
        <w:numPr>
          <w:ilvl w:val="2"/>
          <w:numId w:val="6"/>
        </w:numPr>
        <w:tabs>
          <w:tab w:val="left" w:pos="2090"/>
          <w:tab w:val="left" w:pos="209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1" w:after="0" w:line="560" w:lineRule="exact"/>
        <w:ind w:left="491" w:right="370" w:firstLine="639"/>
        <w:jc w:val="left"/>
        <w:textAlignment w:val="auto"/>
        <w:rPr>
          <w:sz w:val="32"/>
        </w:rPr>
      </w:pPr>
      <w:r>
        <w:rPr>
          <w:spacing w:val="-1"/>
          <w:sz w:val="32"/>
        </w:rPr>
        <w:t>在通风机房、防化值班室、电站、配电室、水泵间、指挥室、会议室、主通道密闭段等处设置通风方式显示装置。</w:t>
      </w:r>
    </w:p>
    <w:p>
      <w:pPr>
        <w:pStyle w:val="8"/>
        <w:keepNext w:val="0"/>
        <w:keepLines w:val="0"/>
        <w:pageBreakBefore w:val="0"/>
        <w:widowControl w:val="0"/>
        <w:numPr>
          <w:ilvl w:val="2"/>
          <w:numId w:val="6"/>
        </w:numPr>
        <w:tabs>
          <w:tab w:val="left" w:pos="2090"/>
          <w:tab w:val="left" w:pos="209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6" w:after="0" w:line="560" w:lineRule="exact"/>
        <w:ind w:left="491" w:right="485" w:firstLine="639"/>
        <w:jc w:val="left"/>
        <w:textAlignment w:val="auto"/>
        <w:rPr>
          <w:rFonts w:ascii="Times New Roman" w:hAnsi="Times New Roman" w:eastAsia="Times New Roman"/>
          <w:sz w:val="32"/>
        </w:rPr>
      </w:pPr>
      <w:r>
        <w:rPr>
          <w:spacing w:val="-8"/>
          <w:sz w:val="32"/>
        </w:rPr>
        <w:t>通风方式显示装置宜制作成三格灯箱式。清洁式通风</w:t>
      </w:r>
      <w:r>
        <w:rPr>
          <w:spacing w:val="-36"/>
          <w:w w:val="100"/>
          <w:sz w:val="32"/>
        </w:rPr>
        <w:t>标注文字“清洁”，底色为中国颜色体系标号</w:t>
      </w:r>
      <w:r>
        <w:rPr>
          <w:spacing w:val="-1"/>
          <w:w w:val="100"/>
          <w:sz w:val="32"/>
        </w:rPr>
        <w:t>（颜色编码</w:t>
      </w:r>
      <w:r>
        <w:rPr>
          <w:spacing w:val="-150"/>
          <w:w w:val="100"/>
          <w:sz w:val="32"/>
        </w:rPr>
        <w:t>）</w:t>
      </w:r>
      <w:r>
        <w:rPr>
          <w:rFonts w:ascii="Times New Roman" w:hAnsi="Times New Roman" w:eastAsia="Times New Roman"/>
          <w:spacing w:val="-1"/>
          <w:w w:val="100"/>
          <w:sz w:val="32"/>
        </w:rPr>
        <w:t>1.9G7/6.8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326"/>
        <w:textAlignment w:val="auto"/>
      </w:pPr>
      <w:r>
        <w:rPr>
          <w:w w:val="100"/>
        </w:rPr>
        <w:t>（</w:t>
      </w:r>
      <w:r>
        <w:rPr>
          <w:rFonts w:ascii="Times New Roman" w:hAnsi="Times New Roman" w:eastAsia="Times New Roman"/>
          <w:spacing w:val="-13"/>
          <w:w w:val="100"/>
        </w:rPr>
        <w:t>1</w:t>
      </w:r>
      <w:r>
        <w:rPr>
          <w:rFonts w:ascii="Times New Roman" w:hAnsi="Times New Roman" w:eastAsia="Times New Roman"/>
          <w:w w:val="100"/>
        </w:rPr>
        <w:t>1</w:t>
      </w:r>
      <w:r>
        <w:rPr>
          <w:rFonts w:ascii="Times New Roman" w:hAnsi="Times New Roman" w:eastAsia="Times New Roman"/>
          <w:spacing w:val="-1"/>
          <w:w w:val="100"/>
        </w:rPr>
        <w:t>61</w:t>
      </w:r>
      <w:r>
        <w:rPr>
          <w:spacing w:val="-161"/>
          <w:w w:val="100"/>
        </w:rPr>
        <w:t>）</w:t>
      </w:r>
      <w:r>
        <w:rPr>
          <w:spacing w:val="-19"/>
          <w:w w:val="100"/>
        </w:rPr>
        <w:t>；滤毒式通风标注文字“滤毒”，底色为中国颜色体系标</w:t>
      </w:r>
      <w:r>
        <w:rPr>
          <w:spacing w:val="6"/>
          <w:w w:val="100"/>
        </w:rPr>
        <w:t>号（颜色编码</w:t>
      </w:r>
      <w:r>
        <w:rPr>
          <w:spacing w:val="7"/>
          <w:w w:val="100"/>
        </w:rPr>
        <w:t>）</w:t>
      </w:r>
      <w:r>
        <w:rPr>
          <w:rFonts w:ascii="Times New Roman" w:hAnsi="Times New Roman" w:eastAsia="Times New Roman"/>
          <w:spacing w:val="-1"/>
          <w:w w:val="100"/>
        </w:rPr>
        <w:t>0.6GY8/8.</w:t>
      </w:r>
      <w:r>
        <w:rPr>
          <w:rFonts w:ascii="Times New Roman" w:hAnsi="Times New Roman" w:eastAsia="Times New Roman"/>
          <w:spacing w:val="7"/>
          <w:w w:val="100"/>
        </w:rPr>
        <w:t>8</w:t>
      </w:r>
      <w:r>
        <w:rPr>
          <w:spacing w:val="7"/>
          <w:w w:val="100"/>
        </w:rPr>
        <w:t>（</w:t>
      </w:r>
      <w:r>
        <w:rPr>
          <w:rFonts w:ascii="Times New Roman" w:hAnsi="Times New Roman" w:eastAsia="Times New Roman"/>
          <w:spacing w:val="-13"/>
          <w:w w:val="100"/>
        </w:rPr>
        <w:t>1</w:t>
      </w:r>
      <w:r>
        <w:rPr>
          <w:rFonts w:ascii="Times New Roman" w:hAnsi="Times New Roman" w:eastAsia="Times New Roman"/>
          <w:w w:val="100"/>
        </w:rPr>
        <w:t>1</w:t>
      </w:r>
      <w:r>
        <w:rPr>
          <w:rFonts w:ascii="Times New Roman" w:hAnsi="Times New Roman" w:eastAsia="Times New Roman"/>
          <w:spacing w:val="-1"/>
          <w:w w:val="100"/>
        </w:rPr>
        <w:t>0</w:t>
      </w:r>
      <w:r>
        <w:rPr>
          <w:rFonts w:ascii="Times New Roman" w:hAnsi="Times New Roman" w:eastAsia="Times New Roman"/>
          <w:spacing w:val="6"/>
          <w:w w:val="100"/>
        </w:rPr>
        <w:t>1</w:t>
      </w:r>
      <w:r>
        <w:rPr>
          <w:spacing w:val="-154"/>
          <w:w w:val="100"/>
        </w:rPr>
        <w:t>）</w:t>
      </w:r>
      <w:r>
        <w:rPr>
          <w:spacing w:val="6"/>
          <w:w w:val="100"/>
        </w:rPr>
        <w:t>；隔绝式通风标注文字“隔</w:t>
      </w:r>
      <w:r>
        <w:rPr>
          <w:spacing w:val="-19"/>
          <w:w w:val="100"/>
        </w:rPr>
        <w:t>绝”，底色为中国颜色体系标号</w:t>
      </w:r>
      <w:r>
        <w:rPr>
          <w:w w:val="100"/>
        </w:rPr>
        <w:t>（</w:t>
      </w:r>
      <w:r>
        <w:rPr>
          <w:spacing w:val="-1"/>
          <w:w w:val="100"/>
        </w:rPr>
        <w:t>颜色编码</w:t>
      </w:r>
      <w:r>
        <w:rPr>
          <w:spacing w:val="-22"/>
          <w:w w:val="100"/>
        </w:rPr>
        <w:t>）</w:t>
      </w:r>
      <w:r>
        <w:rPr>
          <w:rFonts w:ascii="Times New Roman" w:hAnsi="Times New Roman" w:eastAsia="Times New Roman"/>
          <w:w w:val="100"/>
        </w:rPr>
        <w:t>6.9</w:t>
      </w:r>
      <w:r>
        <w:rPr>
          <w:rFonts w:ascii="Times New Roman" w:hAnsi="Times New Roman" w:eastAsia="Times New Roman"/>
          <w:spacing w:val="-2"/>
          <w:w w:val="100"/>
        </w:rPr>
        <w:t>R</w:t>
      </w:r>
      <w:r>
        <w:rPr>
          <w:rFonts w:ascii="Times New Roman" w:hAnsi="Times New Roman" w:eastAsia="Times New Roman"/>
          <w:w w:val="100"/>
        </w:rPr>
        <w:t>4</w:t>
      </w:r>
      <w:r>
        <w:rPr>
          <w:rFonts w:ascii="Times New Roman" w:hAnsi="Times New Roman" w:eastAsia="Times New Roman"/>
          <w:spacing w:val="-2"/>
          <w:w w:val="100"/>
        </w:rPr>
        <w:t>/</w:t>
      </w:r>
      <w:r>
        <w:rPr>
          <w:rFonts w:ascii="Times New Roman" w:hAnsi="Times New Roman" w:eastAsia="Times New Roman"/>
          <w:spacing w:val="-12"/>
          <w:w w:val="100"/>
        </w:rPr>
        <w:t>1</w:t>
      </w:r>
      <w:r>
        <w:rPr>
          <w:rFonts w:ascii="Times New Roman" w:hAnsi="Times New Roman" w:eastAsia="Times New Roman"/>
          <w:spacing w:val="-1"/>
          <w:w w:val="100"/>
        </w:rPr>
        <w:t>1</w:t>
      </w:r>
      <w:r>
        <w:rPr>
          <w:rFonts w:ascii="Times New Roman" w:hAnsi="Times New Roman" w:eastAsia="Times New Roman"/>
          <w:w w:val="100"/>
        </w:rPr>
        <w:t>.</w:t>
      </w:r>
      <w:r>
        <w:rPr>
          <w:rFonts w:ascii="Times New Roman" w:hAnsi="Times New Roman" w:eastAsia="Times New Roman"/>
          <w:spacing w:val="-23"/>
          <w:w w:val="100"/>
        </w:rPr>
        <w:t>6</w:t>
      </w:r>
      <w:r>
        <w:rPr>
          <w:w w:val="100"/>
        </w:rPr>
        <w:t>（</w:t>
      </w:r>
      <w:r>
        <w:rPr>
          <w:rFonts w:ascii="Times New Roman" w:hAnsi="Times New Roman" w:eastAsia="Times New Roman"/>
          <w:spacing w:val="-1"/>
          <w:w w:val="100"/>
        </w:rPr>
        <w:t>1085</w:t>
      </w:r>
      <w:r>
        <w:rPr>
          <w:spacing w:val="-160"/>
          <w:w w:val="100"/>
        </w:rPr>
        <w:t>）</w:t>
      </w:r>
      <w:r>
        <w:rPr>
          <w:w w:val="100"/>
        </w:rPr>
        <w:t>。</w:t>
      </w:r>
      <w:r>
        <w:rPr>
          <w:spacing w:val="-1"/>
        </w:rPr>
        <w:t xml:space="preserve">文字颜色宜为中国颜色体系标号 </w:t>
      </w:r>
      <w:r>
        <w:rPr>
          <w:rFonts w:ascii="Times New Roman" w:hAnsi="Times New Roman" w:eastAsia="Times New Roman"/>
          <w:spacing w:val="-10"/>
        </w:rPr>
        <w:t>N2.75</w:t>
      </w:r>
      <w:r>
        <w:rPr>
          <w:spacing w:val="-9"/>
        </w:rPr>
        <w:t>，字体为国标黑体，字号大小适当，同一工程应一致。</w:t>
      </w:r>
    </w:p>
    <w:p>
      <w:pPr>
        <w:pStyle w:val="8"/>
        <w:keepNext w:val="0"/>
        <w:keepLines w:val="0"/>
        <w:pageBreakBefore w:val="0"/>
        <w:widowControl w:val="0"/>
        <w:numPr>
          <w:ilvl w:val="2"/>
          <w:numId w:val="6"/>
        </w:numPr>
        <w:tabs>
          <w:tab w:val="left" w:pos="20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4" w:firstLine="639"/>
        <w:jc w:val="both"/>
        <w:textAlignment w:val="auto"/>
        <w:rPr>
          <w:sz w:val="32"/>
        </w:rPr>
      </w:pPr>
      <w:r>
        <w:rPr>
          <w:spacing w:val="1"/>
          <w:sz w:val="32"/>
        </w:rPr>
        <w:t xml:space="preserve">通风方式显示装置样式及尺寸示例见图 </w:t>
      </w:r>
      <w:r>
        <w:rPr>
          <w:rFonts w:ascii="Times New Roman" w:eastAsia="Times New Roman"/>
          <w:sz w:val="32"/>
        </w:rPr>
        <w:t>3</w:t>
      </w:r>
      <w:r>
        <w:rPr>
          <w:rFonts w:hint="eastAsia" w:ascii="Times New Roman" w:eastAsia="宋体"/>
          <w:sz w:val="32"/>
          <w:lang w:val="en-US" w:eastAsia="zh-CN"/>
        </w:rPr>
        <w:t>0</w:t>
      </w:r>
      <w:r>
        <w:rPr>
          <w:sz w:val="32"/>
        </w:rPr>
        <w:t>。也可根据通道或房间大小，按比例缩放制作。</w:t>
      </w:r>
    </w:p>
    <w:p>
      <w:pPr>
        <w:pStyle w:val="8"/>
        <w:keepNext w:val="0"/>
        <w:keepLines w:val="0"/>
        <w:pageBreakBefore w:val="0"/>
        <w:widowControl w:val="0"/>
        <w:numPr>
          <w:ilvl w:val="2"/>
          <w:numId w:val="6"/>
        </w:numPr>
        <w:tabs>
          <w:tab w:val="left" w:pos="210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78" w:firstLine="639"/>
        <w:jc w:val="both"/>
        <w:textAlignment w:val="auto"/>
        <w:rPr>
          <w:rFonts w:ascii="Times New Roman" w:hAnsi="Times New Roman" w:eastAsia="Times New Roman"/>
          <w:sz w:val="32"/>
        </w:rPr>
      </w:pPr>
      <w:r>
        <w:rPr>
          <w:spacing w:val="8"/>
          <w:sz w:val="32"/>
        </w:rPr>
        <w:t>通风方式显示装置也可制作成电子显示屏显示三种</w:t>
      </w:r>
      <w:r>
        <w:rPr>
          <w:spacing w:val="-8"/>
          <w:w w:val="100"/>
          <w:sz w:val="32"/>
        </w:rPr>
        <w:t>通风方式，清洁式通风显示文字“清洁”，文字颜色为中国颜色体系标号（颜色编码</w:t>
      </w:r>
      <w:r>
        <w:rPr>
          <w:spacing w:val="2"/>
          <w:w w:val="100"/>
          <w:sz w:val="32"/>
        </w:rPr>
        <w:t>）</w:t>
      </w:r>
      <w:r>
        <w:rPr>
          <w:rFonts w:ascii="Times New Roman" w:hAnsi="Times New Roman" w:eastAsia="Times New Roman"/>
          <w:w w:val="100"/>
          <w:sz w:val="32"/>
        </w:rPr>
        <w:t>1.9G7</w:t>
      </w:r>
      <w:r>
        <w:rPr>
          <w:rFonts w:ascii="Times New Roman" w:hAnsi="Times New Roman" w:eastAsia="Times New Roman"/>
          <w:spacing w:val="-2"/>
          <w:w w:val="100"/>
          <w:sz w:val="32"/>
        </w:rPr>
        <w:t>/</w:t>
      </w:r>
      <w:r>
        <w:rPr>
          <w:rFonts w:ascii="Times New Roman" w:hAnsi="Times New Roman" w:eastAsia="Times New Roman"/>
          <w:w w:val="100"/>
          <w:sz w:val="32"/>
        </w:rPr>
        <w:t>6.</w:t>
      </w:r>
      <w:r>
        <w:rPr>
          <w:rFonts w:ascii="Times New Roman" w:hAnsi="Times New Roman" w:eastAsia="Times New Roman"/>
          <w:spacing w:val="1"/>
          <w:w w:val="100"/>
          <w:sz w:val="32"/>
        </w:rPr>
        <w:t>8</w:t>
      </w:r>
      <w:r>
        <w:rPr>
          <w:spacing w:val="3"/>
          <w:w w:val="100"/>
          <w:sz w:val="32"/>
        </w:rPr>
        <w:t>（</w:t>
      </w:r>
      <w:r>
        <w:rPr>
          <w:rFonts w:ascii="Times New Roman" w:hAnsi="Times New Roman" w:eastAsia="Times New Roman"/>
          <w:spacing w:val="-13"/>
          <w:w w:val="100"/>
          <w:sz w:val="32"/>
        </w:rPr>
        <w:t>1</w:t>
      </w:r>
      <w:r>
        <w:rPr>
          <w:rFonts w:ascii="Times New Roman" w:hAnsi="Times New Roman" w:eastAsia="Times New Roman"/>
          <w:spacing w:val="-1"/>
          <w:w w:val="100"/>
          <w:sz w:val="32"/>
        </w:rPr>
        <w:t>16</w:t>
      </w:r>
      <w:r>
        <w:rPr>
          <w:rFonts w:ascii="Times New Roman" w:hAnsi="Times New Roman" w:eastAsia="Times New Roman"/>
          <w:spacing w:val="1"/>
          <w:w w:val="100"/>
          <w:sz w:val="32"/>
        </w:rPr>
        <w:t>1</w:t>
      </w:r>
      <w:r>
        <w:rPr>
          <w:spacing w:val="-158"/>
          <w:w w:val="100"/>
          <w:sz w:val="32"/>
        </w:rPr>
        <w:t>）</w:t>
      </w:r>
      <w:r>
        <w:rPr>
          <w:spacing w:val="2"/>
          <w:w w:val="100"/>
          <w:sz w:val="32"/>
        </w:rPr>
        <w:t xml:space="preserve">；滤毒式通风显示文字 </w:t>
      </w:r>
      <w:r>
        <w:rPr>
          <w:spacing w:val="-19"/>
          <w:sz w:val="32"/>
        </w:rPr>
        <w:t>“滤毒”，文字颜色为中国颜色体系标号</w:t>
      </w:r>
      <w:r>
        <w:rPr>
          <w:sz w:val="32"/>
        </w:rPr>
        <w:t>（颜色编码</w:t>
      </w:r>
      <w:r>
        <w:rPr>
          <w:spacing w:val="-7"/>
          <w:sz w:val="32"/>
        </w:rPr>
        <w:t>）</w:t>
      </w:r>
      <w:r>
        <w:rPr>
          <w:rFonts w:ascii="Times New Roman" w:hAnsi="Times New Roman" w:eastAsia="Times New Roman"/>
          <w:spacing w:val="-7"/>
          <w:sz w:val="32"/>
        </w:rPr>
        <w:t>0.6GY8/8.8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85"/>
        <w:textAlignment w:val="auto"/>
      </w:pPr>
      <w:r>
        <w:rPr>
          <w:sz w:val="20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813435</wp:posOffset>
            </wp:positionV>
            <wp:extent cx="3227705" cy="1575435"/>
            <wp:effectExtent l="0" t="0" r="10795" b="5715"/>
            <wp:wrapTopAndBottom/>
            <wp:docPr id="77" name="image39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true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224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（</w:t>
      </w:r>
      <w:r>
        <w:rPr>
          <w:rFonts w:ascii="Times New Roman" w:hAnsi="Times New Roman" w:eastAsia="Times New Roman"/>
          <w:spacing w:val="-13"/>
          <w:w w:val="100"/>
        </w:rPr>
        <w:t>1</w:t>
      </w:r>
      <w:r>
        <w:rPr>
          <w:rFonts w:ascii="Times New Roman" w:hAnsi="Times New Roman" w:eastAsia="Times New Roman"/>
          <w:w w:val="100"/>
        </w:rPr>
        <w:t>1</w:t>
      </w:r>
      <w:r>
        <w:rPr>
          <w:rFonts w:ascii="Times New Roman" w:hAnsi="Times New Roman" w:eastAsia="Times New Roman"/>
          <w:spacing w:val="-1"/>
          <w:w w:val="100"/>
        </w:rPr>
        <w:t>01</w:t>
      </w:r>
      <w:r>
        <w:rPr>
          <w:spacing w:val="-161"/>
          <w:w w:val="100"/>
        </w:rPr>
        <w:t>）</w:t>
      </w:r>
      <w:r>
        <w:rPr>
          <w:spacing w:val="-19"/>
          <w:w w:val="100"/>
        </w:rPr>
        <w:t>；隔绝式通风显示文字“隔绝”，文字颜色为中国颜色体系标号（颜色编码）</w:t>
      </w:r>
      <w:r>
        <w:rPr>
          <w:rFonts w:ascii="Times New Roman" w:hAnsi="Times New Roman" w:eastAsia="Times New Roman"/>
          <w:spacing w:val="-19"/>
          <w:w w:val="100"/>
        </w:rPr>
        <w:t>6.9R4</w:t>
      </w:r>
      <w:r>
        <w:rPr>
          <w:rFonts w:ascii="Times New Roman" w:hAnsi="Times New Roman" w:eastAsia="Times New Roman"/>
          <w:spacing w:val="-2"/>
          <w:w w:val="100"/>
        </w:rPr>
        <w:t>/</w:t>
      </w:r>
      <w:r>
        <w:rPr>
          <w:rFonts w:ascii="Times New Roman" w:hAnsi="Times New Roman" w:eastAsia="Times New Roman"/>
          <w:spacing w:val="-13"/>
          <w:w w:val="100"/>
        </w:rPr>
        <w:t>1</w:t>
      </w:r>
      <w:r>
        <w:rPr>
          <w:rFonts w:ascii="Times New Roman" w:hAnsi="Times New Roman" w:eastAsia="Times New Roman"/>
          <w:w w:val="100"/>
        </w:rPr>
        <w:t>1</w:t>
      </w:r>
      <w:r>
        <w:rPr>
          <w:rFonts w:ascii="Times New Roman" w:hAnsi="Times New Roman" w:eastAsia="Times New Roman"/>
          <w:spacing w:val="-1"/>
          <w:w w:val="100"/>
        </w:rPr>
        <w:t>.6</w:t>
      </w:r>
      <w:r>
        <w:rPr>
          <w:w w:val="100"/>
        </w:rPr>
        <w:t>（</w:t>
      </w:r>
      <w:r>
        <w:rPr>
          <w:rFonts w:ascii="Times New Roman" w:hAnsi="Times New Roman" w:eastAsia="Times New Roman"/>
          <w:spacing w:val="-1"/>
          <w:w w:val="100"/>
        </w:rPr>
        <w:t>1085</w:t>
      </w:r>
      <w:r>
        <w:rPr>
          <w:spacing w:val="-161"/>
          <w:w w:val="100"/>
        </w:rPr>
        <w:t>）</w:t>
      </w:r>
      <w:r>
        <w:rPr>
          <w:w w:val="10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60" w:lineRule="exact"/>
        <w:jc w:val="left"/>
        <w:textAlignment w:val="auto"/>
        <w:rPr>
          <w:sz w:val="32"/>
        </w:rPr>
      </w:pPr>
    </w:p>
    <w:p>
      <w:pPr>
        <w:tabs>
          <w:tab w:val="left" w:pos="911"/>
        </w:tabs>
        <w:spacing w:before="0" w:line="360" w:lineRule="auto"/>
        <w:ind w:left="2" w:right="0" w:firstLine="0"/>
        <w:jc w:val="center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  <w:r>
        <w:rPr>
          <w:sz w:val="28"/>
        </w:rPr>
        <w:t>图</w:t>
      </w:r>
      <w:r>
        <w:rPr>
          <w:rFonts w:hint="eastAsia"/>
          <w:sz w:val="28"/>
          <w:lang w:val="en-US" w:eastAsia="zh-CN"/>
        </w:rPr>
        <w:t xml:space="preserve">30     </w:t>
      </w:r>
      <w:r>
        <w:rPr>
          <w:spacing w:val="-71"/>
          <w:sz w:val="28"/>
        </w:rPr>
        <w:t xml:space="preserve"> </w:t>
      </w:r>
      <w:r>
        <w:rPr>
          <w:rFonts w:hint="eastAsia"/>
          <w:spacing w:val="-71"/>
          <w:sz w:val="28"/>
          <w:lang w:val="en-US" w:eastAsia="zh-CN"/>
        </w:rPr>
        <w:t xml:space="preserve">      </w:t>
      </w:r>
      <w:r>
        <w:rPr>
          <w:sz w:val="28"/>
        </w:rPr>
        <w:t>风方式显示装置样式及尺寸示例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7"/>
        </w:numPr>
        <w:tabs>
          <w:tab w:val="left" w:pos="12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jc w:val="center"/>
        <w:textAlignment w:val="auto"/>
      </w:pPr>
      <w:r>
        <w:t>管线标识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right="0" w:rightChars="0"/>
        <w:jc w:val="both"/>
        <w:textAlignment w:val="auto"/>
      </w:pP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8"/>
        </w:numPr>
        <w:tabs>
          <w:tab w:val="left" w:pos="1861"/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325" w:firstLine="639"/>
        <w:jc w:val="left"/>
        <w:textAlignment w:val="auto"/>
        <w:rPr>
          <w:sz w:val="32"/>
        </w:rPr>
      </w:pPr>
      <w:r>
        <w:rPr>
          <w:spacing w:val="4"/>
          <w:sz w:val="32"/>
        </w:rPr>
        <w:t>人防工程内应进行标识的管线有：战时使用的进风、</w:t>
      </w:r>
      <w:r>
        <w:rPr>
          <w:spacing w:val="-20"/>
          <w:sz w:val="32"/>
        </w:rPr>
        <w:t>排风、送风、回风、燃烧空气进气、排烟、给水、排水及电缆等。无相应管线设置的，可不标识。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8"/>
        </w:numPr>
        <w:tabs>
          <w:tab w:val="left" w:pos="1861"/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325" w:firstLine="639"/>
        <w:jc w:val="left"/>
        <w:textAlignment w:val="auto"/>
        <w:rPr>
          <w:sz w:val="32"/>
        </w:rPr>
      </w:pPr>
      <w:r>
        <w:rPr>
          <w:spacing w:val="4"/>
          <w:sz w:val="32"/>
        </w:rPr>
        <w:t>管线标识标注于管线侧面或底部中央易见部位，沿管</w:t>
      </w:r>
      <w:r>
        <w:rPr>
          <w:spacing w:val="-9"/>
          <w:sz w:val="32"/>
        </w:rPr>
        <w:t xml:space="preserve">线标注间隔不宜超过 </w:t>
      </w:r>
      <w:r>
        <w:rPr>
          <w:rFonts w:ascii="Times New Roman" w:eastAsia="Times New Roman"/>
          <w:sz w:val="32"/>
        </w:rPr>
        <w:t>10</w:t>
      </w:r>
      <w:r>
        <w:rPr>
          <w:rFonts w:ascii="Times New Roman" w:eastAsia="Times New Roman"/>
          <w:spacing w:val="-7"/>
          <w:sz w:val="32"/>
        </w:rPr>
        <w:t xml:space="preserve"> </w:t>
      </w:r>
      <w:r>
        <w:rPr>
          <w:rFonts w:ascii="Times New Roman" w:eastAsia="Times New Roman"/>
          <w:spacing w:val="-12"/>
          <w:sz w:val="32"/>
        </w:rPr>
        <w:t>m</w:t>
      </w:r>
      <w:r>
        <w:rPr>
          <w:spacing w:val="-5"/>
          <w:sz w:val="32"/>
        </w:rPr>
        <w:t xml:space="preserve">，分支和转向处应做标注，特殊情况， </w:t>
      </w:r>
      <w:r>
        <w:rPr>
          <w:spacing w:val="-13"/>
          <w:sz w:val="32"/>
        </w:rPr>
        <w:t>标注部位可做适当调整。管线标识的尺寸比例，可根据管线大小和标注位置的面积做适度调整。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8"/>
        </w:numPr>
        <w:tabs>
          <w:tab w:val="left" w:pos="1861"/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326" w:firstLine="639"/>
        <w:jc w:val="left"/>
        <w:textAlignment w:val="auto"/>
        <w:rPr>
          <w:sz w:val="32"/>
        </w:rPr>
      </w:pPr>
      <w:r>
        <w:drawing>
          <wp:anchor distT="0" distB="0" distL="0" distR="0" simplePos="0" relativeHeight="250490880" behindDoc="1" locked="0" layoutInCell="1" allowOverlap="1">
            <wp:simplePos x="0" y="0"/>
            <wp:positionH relativeFrom="page">
              <wp:posOffset>2227580</wp:posOffset>
            </wp:positionH>
            <wp:positionV relativeFrom="paragraph">
              <wp:posOffset>1801495</wp:posOffset>
            </wp:positionV>
            <wp:extent cx="3491230" cy="652780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true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69" cy="65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sz w:val="32"/>
        </w:rPr>
        <w:t>通风类管线标识由管线名称和气流箭形组成。管线名</w:t>
      </w:r>
      <w:r>
        <w:rPr>
          <w:spacing w:val="-28"/>
          <w:w w:val="100"/>
          <w:sz w:val="32"/>
        </w:rPr>
        <w:t>称用汉字标明，如：“战时进风”、“战时排风”、“战时送风”、</w:t>
      </w:r>
      <w:r>
        <w:rPr>
          <w:w w:val="100"/>
          <w:sz w:val="32"/>
        </w:rPr>
        <w:t xml:space="preserve"> </w:t>
      </w:r>
      <w:r>
        <w:rPr>
          <w:spacing w:val="-32"/>
          <w:sz w:val="32"/>
        </w:rPr>
        <w:t>“战时回风”、“战时进气”、“战时排烟”等，文字及箭形均为绿</w:t>
      </w:r>
      <w:r>
        <w:rPr>
          <w:spacing w:val="-57"/>
          <w:sz w:val="32"/>
        </w:rPr>
        <w:t xml:space="preserve">色 </w:t>
      </w:r>
      <w:r>
        <w:rPr>
          <w:rFonts w:ascii="Times New Roman" w:hAnsi="Times New Roman" w:eastAsia="Times New Roman"/>
          <w:spacing w:val="-7"/>
          <w:sz w:val="32"/>
        </w:rPr>
        <w:t>RGB(8</w:t>
      </w:r>
      <w:r>
        <w:rPr>
          <w:spacing w:val="-7"/>
          <w:sz w:val="32"/>
        </w:rPr>
        <w:t>，</w:t>
      </w:r>
      <w:r>
        <w:rPr>
          <w:rFonts w:ascii="Times New Roman" w:hAnsi="Times New Roman" w:eastAsia="Times New Roman"/>
          <w:spacing w:val="-7"/>
          <w:sz w:val="32"/>
        </w:rPr>
        <w:t>119</w:t>
      </w:r>
      <w:r>
        <w:rPr>
          <w:spacing w:val="-7"/>
          <w:sz w:val="32"/>
        </w:rPr>
        <w:t>，</w:t>
      </w:r>
      <w:r>
        <w:rPr>
          <w:rFonts w:ascii="Times New Roman" w:hAnsi="Times New Roman" w:eastAsia="Times New Roman"/>
          <w:spacing w:val="-7"/>
          <w:sz w:val="32"/>
        </w:rPr>
        <w:t>21)</w:t>
      </w:r>
      <w:r>
        <w:rPr>
          <w:spacing w:val="-6"/>
          <w:sz w:val="32"/>
        </w:rPr>
        <w:t>，字体为黑体。通风类管线标识样式及尺寸</w:t>
      </w:r>
      <w:r>
        <w:rPr>
          <w:spacing w:val="-21"/>
          <w:sz w:val="32"/>
        </w:rPr>
        <w:t xml:space="preserve">示例见图 </w:t>
      </w:r>
      <w:r>
        <w:rPr>
          <w:rFonts w:ascii="Times New Roman" w:hAnsi="Times New Roman" w:eastAsia="Times New Roman"/>
          <w:sz w:val="32"/>
        </w:rPr>
        <w:t>3</w:t>
      </w:r>
      <w:r>
        <w:rPr>
          <w:rFonts w:hint="eastAsia" w:ascii="Times New Roman" w:hAnsi="Times New Roman" w:eastAsia="宋体"/>
          <w:sz w:val="32"/>
          <w:lang w:val="en-US" w:eastAsia="zh-CN"/>
        </w:rPr>
        <w:t>1</w:t>
      </w:r>
      <w:r>
        <w:rPr>
          <w:sz w:val="32"/>
        </w:rPr>
        <w:t>。</w:t>
      </w:r>
    </w:p>
    <w:p>
      <w:pPr>
        <w:pStyle w:val="3"/>
        <w:spacing w:line="360" w:lineRule="auto"/>
        <w:rPr>
          <w:sz w:val="36"/>
        </w:rPr>
      </w:pPr>
    </w:p>
    <w:p>
      <w:pPr>
        <w:pStyle w:val="3"/>
        <w:spacing w:line="360" w:lineRule="auto"/>
        <w:rPr>
          <w:sz w:val="36"/>
        </w:rPr>
      </w:pPr>
    </w:p>
    <w:p>
      <w:pPr>
        <w:tabs>
          <w:tab w:val="left" w:pos="911"/>
        </w:tabs>
        <w:spacing w:before="252" w:line="360" w:lineRule="auto"/>
        <w:ind w:left="1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3</w:t>
      </w:r>
      <w:r>
        <w:rPr>
          <w:rFonts w:hint="eastAsia" w:ascii="Times New Roman" w:eastAsia="宋体"/>
          <w:sz w:val="28"/>
          <w:lang w:val="en-US" w:eastAsia="zh-CN"/>
        </w:rPr>
        <w:t>1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通风类管线标识样式及尺寸示例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8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3" w:right="482" w:firstLine="641"/>
        <w:jc w:val="both"/>
        <w:textAlignment w:val="auto"/>
        <w:rPr>
          <w:sz w:val="32"/>
        </w:rPr>
      </w:pPr>
      <w:r>
        <w:rPr>
          <w:spacing w:val="4"/>
          <w:sz w:val="32"/>
        </w:rPr>
        <w:t>给水排水类管线标识由管线符号和水流箭形组成。给</w:t>
      </w:r>
      <w:r>
        <w:rPr>
          <w:spacing w:val="2"/>
          <w:sz w:val="32"/>
        </w:rPr>
        <w:t>水管线用字母“</w:t>
      </w:r>
      <w:r>
        <w:rPr>
          <w:rFonts w:ascii="Times New Roman" w:hAnsi="Times New Roman" w:eastAsia="Times New Roman"/>
          <w:spacing w:val="2"/>
          <w:sz w:val="32"/>
        </w:rPr>
        <w:t>J</w:t>
      </w:r>
      <w:r>
        <w:rPr>
          <w:spacing w:val="2"/>
          <w:sz w:val="32"/>
        </w:rPr>
        <w:t>”表示，排水管线用字母“</w:t>
      </w:r>
      <w:r>
        <w:rPr>
          <w:rFonts w:ascii="Times New Roman" w:hAnsi="Times New Roman" w:eastAsia="Times New Roman"/>
          <w:spacing w:val="2"/>
          <w:sz w:val="32"/>
        </w:rPr>
        <w:t>W</w:t>
      </w:r>
      <w:r>
        <w:rPr>
          <w:spacing w:val="2"/>
          <w:sz w:val="32"/>
        </w:rPr>
        <w:t>”表示。字母及</w:t>
      </w:r>
      <w:r>
        <w:rPr>
          <w:spacing w:val="-1"/>
          <w:w w:val="100"/>
          <w:sz w:val="32"/>
        </w:rPr>
        <w:t>箭形均为绿色</w:t>
      </w:r>
      <w:r>
        <w:rPr>
          <w:spacing w:val="-82"/>
          <w:sz w:val="32"/>
        </w:rPr>
        <w:t xml:space="preserve"> </w:t>
      </w:r>
      <w:r>
        <w:rPr>
          <w:rFonts w:ascii="Times New Roman" w:hAnsi="Times New Roman" w:eastAsia="Times New Roman"/>
          <w:w w:val="100"/>
          <w:sz w:val="32"/>
        </w:rPr>
        <w:t>RG</w:t>
      </w:r>
      <w:r>
        <w:rPr>
          <w:rFonts w:ascii="Times New Roman" w:hAnsi="Times New Roman" w:eastAsia="Times New Roman"/>
          <w:spacing w:val="-10"/>
          <w:w w:val="100"/>
          <w:sz w:val="32"/>
        </w:rPr>
        <w:t>B</w:t>
      </w:r>
      <w:r>
        <w:rPr>
          <w:w w:val="100"/>
          <w:sz w:val="32"/>
        </w:rPr>
        <w:t>（</w:t>
      </w:r>
      <w:r>
        <w:rPr>
          <w:rFonts w:ascii="Times New Roman" w:hAnsi="Times New Roman" w:eastAsia="Times New Roman"/>
          <w:spacing w:val="-1"/>
          <w:w w:val="100"/>
          <w:sz w:val="32"/>
        </w:rPr>
        <w:t>8</w:t>
      </w:r>
      <w:r>
        <w:rPr>
          <w:spacing w:val="-9"/>
          <w:w w:val="100"/>
          <w:sz w:val="32"/>
        </w:rPr>
        <w:t>，</w:t>
      </w:r>
      <w:r>
        <w:rPr>
          <w:rFonts w:ascii="Times New Roman" w:hAnsi="Times New Roman" w:eastAsia="Times New Roman"/>
          <w:spacing w:val="-12"/>
          <w:w w:val="100"/>
          <w:sz w:val="32"/>
        </w:rPr>
        <w:t>1</w:t>
      </w:r>
      <w:r>
        <w:rPr>
          <w:rFonts w:ascii="Times New Roman" w:hAnsi="Times New Roman" w:eastAsia="Times New Roman"/>
          <w:spacing w:val="-1"/>
          <w:w w:val="100"/>
          <w:sz w:val="32"/>
        </w:rPr>
        <w:t>19</w:t>
      </w:r>
      <w:r>
        <w:rPr>
          <w:spacing w:val="-9"/>
          <w:w w:val="100"/>
          <w:sz w:val="32"/>
        </w:rPr>
        <w:t>，</w:t>
      </w:r>
      <w:r>
        <w:rPr>
          <w:rFonts w:ascii="Times New Roman" w:hAnsi="Times New Roman" w:eastAsia="Times New Roman"/>
          <w:w w:val="100"/>
          <w:sz w:val="32"/>
        </w:rPr>
        <w:t>2</w:t>
      </w:r>
      <w:r>
        <w:rPr>
          <w:rFonts w:ascii="Times New Roman" w:hAnsi="Times New Roman" w:eastAsia="Times New Roman"/>
          <w:spacing w:val="-1"/>
          <w:w w:val="100"/>
          <w:sz w:val="32"/>
        </w:rPr>
        <w:t>1</w:t>
      </w:r>
      <w:r>
        <w:rPr>
          <w:spacing w:val="-160"/>
          <w:w w:val="100"/>
          <w:sz w:val="32"/>
        </w:rPr>
        <w:t>）</w:t>
      </w:r>
      <w:r>
        <w:rPr>
          <w:spacing w:val="-5"/>
          <w:w w:val="100"/>
          <w:sz w:val="32"/>
        </w:rPr>
        <w:t>，字体为黑体。给水排水类管</w:t>
      </w:r>
      <w:r>
        <w:rPr>
          <w:spacing w:val="-7"/>
          <w:sz w:val="32"/>
        </w:rPr>
        <w:t xml:space="preserve">线标识样式及尺寸示例见图 </w:t>
      </w:r>
      <w:r>
        <w:rPr>
          <w:rFonts w:ascii="Times New Roman" w:hAnsi="Times New Roman" w:eastAsia="Times New Roman"/>
          <w:sz w:val="32"/>
        </w:rPr>
        <w:t>3</w:t>
      </w:r>
      <w:r>
        <w:rPr>
          <w:rFonts w:hint="eastAsia" w:ascii="Times New Roman" w:hAnsi="Times New Roman" w:eastAsia="宋体"/>
          <w:sz w:val="32"/>
          <w:lang w:val="en-US" w:eastAsia="zh-CN"/>
        </w:rPr>
        <w:t>2</w:t>
      </w:r>
      <w:r>
        <w:rPr>
          <w:sz w:val="32"/>
        </w:rPr>
        <w:t>。</w:t>
      </w:r>
    </w:p>
    <w:p>
      <w:pPr>
        <w:spacing w:after="0" w:line="360" w:lineRule="auto"/>
        <w:jc w:val="both"/>
        <w:rPr>
          <w:sz w:val="32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spacing w:line="360" w:lineRule="auto"/>
        <w:rPr>
          <w:sz w:val="20"/>
        </w:rPr>
      </w:pPr>
    </w:p>
    <w:p>
      <w:pPr>
        <w:pStyle w:val="3"/>
        <w:spacing w:before="8" w:line="360" w:lineRule="auto"/>
        <w:rPr>
          <w:sz w:val="17"/>
        </w:rPr>
      </w:pPr>
    </w:p>
    <w:p>
      <w:pPr>
        <w:pStyle w:val="3"/>
        <w:spacing w:line="360" w:lineRule="auto"/>
        <w:ind w:left="2566"/>
        <w:rPr>
          <w:sz w:val="20"/>
        </w:rPr>
      </w:pPr>
      <w:r>
        <w:rPr>
          <w:sz w:val="20"/>
        </w:rPr>
        <w:drawing>
          <wp:inline distT="0" distB="0" distL="0" distR="0">
            <wp:extent cx="3294380" cy="626110"/>
            <wp:effectExtent l="0" t="0" r="0" b="0"/>
            <wp:docPr id="81" name="image4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true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444" cy="6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" w:line="360" w:lineRule="auto"/>
        <w:rPr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2309495</wp:posOffset>
            </wp:positionH>
            <wp:positionV relativeFrom="paragraph">
              <wp:posOffset>199390</wp:posOffset>
            </wp:positionV>
            <wp:extent cx="2993390" cy="95440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true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05" cy="95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1" w:line="360" w:lineRule="auto"/>
        <w:rPr>
          <w:sz w:val="22"/>
        </w:rPr>
      </w:pPr>
    </w:p>
    <w:p>
      <w:pPr>
        <w:tabs>
          <w:tab w:val="left" w:pos="910"/>
        </w:tabs>
        <w:spacing w:before="71"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3</w:t>
      </w:r>
      <w:r>
        <w:rPr>
          <w:rFonts w:hint="eastAsia" w:ascii="Times New Roman" w:eastAsia="宋体"/>
          <w:sz w:val="28"/>
          <w:lang w:val="en-US" w:eastAsia="zh-CN"/>
        </w:rPr>
        <w:t>2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给水排水类管线标识样式及尺寸示例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8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3" w:right="425" w:firstLine="641"/>
        <w:jc w:val="both"/>
        <w:textAlignment w:val="auto"/>
        <w:rPr>
          <w:sz w:val="32"/>
        </w:rPr>
      </w:pPr>
      <w:r>
        <w:rPr>
          <w:spacing w:val="4"/>
          <w:sz w:val="32"/>
        </w:rPr>
        <w:t>电缆管线标识牌悬挂于电缆的两个终端头和检修口。</w:t>
      </w:r>
      <w:r>
        <w:rPr>
          <w:sz w:val="32"/>
        </w:rPr>
        <w:t>标注内容为：规格型号、电压等级、电缆走向（去向和来向</w:t>
      </w:r>
      <w:r>
        <w:rPr>
          <w:spacing w:val="-157"/>
          <w:sz w:val="32"/>
        </w:rPr>
        <w:t>）</w:t>
      </w:r>
      <w:r>
        <w:rPr>
          <w:sz w:val="32"/>
        </w:rPr>
        <w:t>、</w:t>
      </w:r>
      <w:r>
        <w:rPr>
          <w:spacing w:val="-7"/>
          <w:sz w:val="32"/>
        </w:rPr>
        <w:t>电缆长度和工程竣工图中的电缆编号等。电缆管线标识牌材质为</w:t>
      </w:r>
      <w:r>
        <w:rPr>
          <w:spacing w:val="-20"/>
          <w:sz w:val="32"/>
        </w:rPr>
        <w:t xml:space="preserve">厚度不小于 </w:t>
      </w:r>
      <w:r>
        <w:rPr>
          <w:rFonts w:ascii="Times New Roman" w:eastAsia="Times New Roman"/>
          <w:sz w:val="32"/>
        </w:rPr>
        <w:t>2</w:t>
      </w:r>
      <w:r>
        <w:rPr>
          <w:rFonts w:ascii="Times New Roman" w:eastAsia="Times New Roman"/>
          <w:spacing w:val="-5"/>
          <w:sz w:val="32"/>
        </w:rPr>
        <w:t xml:space="preserve"> </w:t>
      </w:r>
      <w:r>
        <w:rPr>
          <w:rFonts w:ascii="Times New Roman" w:eastAsia="Times New Roman"/>
          <w:sz w:val="32"/>
        </w:rPr>
        <w:t>mm</w:t>
      </w:r>
      <w:r>
        <w:rPr>
          <w:rFonts w:ascii="Times New Roman" w:eastAsia="Times New Roman"/>
          <w:spacing w:val="-4"/>
          <w:sz w:val="32"/>
        </w:rPr>
        <w:t xml:space="preserve"> </w:t>
      </w:r>
      <w:r>
        <w:rPr>
          <w:spacing w:val="-5"/>
          <w:sz w:val="32"/>
        </w:rPr>
        <w:t>的国家标准平板铝合金。印制方式为烤漆，耐</w:t>
      </w:r>
      <w:r>
        <w:rPr>
          <w:spacing w:val="-15"/>
          <w:sz w:val="32"/>
        </w:rPr>
        <w:t xml:space="preserve">久时间应在 </w:t>
      </w:r>
      <w:r>
        <w:rPr>
          <w:rFonts w:ascii="Times New Roman" w:eastAsia="Times New Roman"/>
          <w:sz w:val="32"/>
        </w:rPr>
        <w:t>10</w:t>
      </w:r>
      <w:r>
        <w:rPr>
          <w:rFonts w:ascii="Times New Roman" w:eastAsia="Times New Roman"/>
          <w:spacing w:val="16"/>
          <w:sz w:val="32"/>
        </w:rPr>
        <w:t xml:space="preserve"> </w:t>
      </w:r>
      <w:r>
        <w:rPr>
          <w:sz w:val="32"/>
        </w:rPr>
        <w:t>年以上不褪色。电缆管线标识牌背景颜色为绿色</w:t>
      </w:r>
      <w:r>
        <w:rPr>
          <w:rFonts w:ascii="Times New Roman" w:eastAsia="Times New Roman"/>
          <w:w w:val="100"/>
          <w:sz w:val="32"/>
        </w:rPr>
        <w:t>RG</w:t>
      </w:r>
      <w:r>
        <w:rPr>
          <w:rFonts w:ascii="Times New Roman" w:eastAsia="Times New Roman"/>
          <w:spacing w:val="-2"/>
          <w:w w:val="100"/>
          <w:sz w:val="32"/>
        </w:rPr>
        <w:t>B</w:t>
      </w:r>
      <w:r>
        <w:rPr>
          <w:w w:val="100"/>
          <w:sz w:val="32"/>
        </w:rPr>
        <w:t>（</w:t>
      </w:r>
      <w:r>
        <w:rPr>
          <w:rFonts w:ascii="Times New Roman" w:eastAsia="Times New Roman"/>
          <w:spacing w:val="-1"/>
          <w:w w:val="100"/>
          <w:sz w:val="32"/>
        </w:rPr>
        <w:t>8</w:t>
      </w:r>
      <w:r>
        <w:rPr>
          <w:w w:val="100"/>
          <w:sz w:val="32"/>
        </w:rPr>
        <w:t>，</w:t>
      </w:r>
      <w:r>
        <w:rPr>
          <w:rFonts w:ascii="Times New Roman" w:eastAsia="Times New Roman"/>
          <w:spacing w:val="-13"/>
          <w:w w:val="100"/>
          <w:sz w:val="32"/>
        </w:rPr>
        <w:t>1</w:t>
      </w:r>
      <w:r>
        <w:rPr>
          <w:rFonts w:ascii="Times New Roman" w:eastAsia="Times New Roman"/>
          <w:w w:val="100"/>
          <w:sz w:val="32"/>
        </w:rPr>
        <w:t>1</w:t>
      </w:r>
      <w:r>
        <w:rPr>
          <w:rFonts w:ascii="Times New Roman" w:eastAsia="Times New Roman"/>
          <w:spacing w:val="-1"/>
          <w:w w:val="100"/>
          <w:sz w:val="32"/>
        </w:rPr>
        <w:t>9</w:t>
      </w:r>
      <w:r>
        <w:rPr>
          <w:spacing w:val="-2"/>
          <w:w w:val="100"/>
          <w:sz w:val="32"/>
        </w:rPr>
        <w:t>，</w:t>
      </w:r>
      <w:r>
        <w:rPr>
          <w:rFonts w:ascii="Times New Roman" w:eastAsia="Times New Roman"/>
          <w:w w:val="100"/>
          <w:sz w:val="32"/>
        </w:rPr>
        <w:t>2</w:t>
      </w:r>
      <w:r>
        <w:rPr>
          <w:rFonts w:ascii="Times New Roman" w:eastAsia="Times New Roman"/>
          <w:spacing w:val="-1"/>
          <w:w w:val="100"/>
          <w:sz w:val="32"/>
        </w:rPr>
        <w:t>1</w:t>
      </w:r>
      <w:r>
        <w:rPr>
          <w:spacing w:val="-160"/>
          <w:w w:val="100"/>
          <w:sz w:val="32"/>
        </w:rPr>
        <w:t>）</w:t>
      </w:r>
      <w:r>
        <w:rPr>
          <w:spacing w:val="-1"/>
          <w:w w:val="100"/>
          <w:sz w:val="32"/>
        </w:rPr>
        <w:t>，文字颜色为白色</w:t>
      </w:r>
      <w:r>
        <w:rPr>
          <w:spacing w:val="-82"/>
          <w:sz w:val="32"/>
        </w:rPr>
        <w:t xml:space="preserve"> </w:t>
      </w:r>
      <w:r>
        <w:rPr>
          <w:rFonts w:ascii="Times New Roman" w:eastAsia="Times New Roman"/>
          <w:w w:val="100"/>
          <w:sz w:val="32"/>
        </w:rPr>
        <w:t>RG</w:t>
      </w:r>
      <w:r>
        <w:rPr>
          <w:rFonts w:ascii="Times New Roman" w:eastAsia="Times New Roman"/>
          <w:spacing w:val="-2"/>
          <w:w w:val="100"/>
          <w:sz w:val="32"/>
        </w:rPr>
        <w:t>B</w:t>
      </w:r>
      <w:r>
        <w:rPr>
          <w:w w:val="100"/>
          <w:sz w:val="32"/>
        </w:rPr>
        <w:t>（</w:t>
      </w:r>
      <w:r>
        <w:rPr>
          <w:rFonts w:ascii="Times New Roman" w:eastAsia="Times New Roman"/>
          <w:w w:val="100"/>
          <w:sz w:val="32"/>
        </w:rPr>
        <w:t>25</w:t>
      </w:r>
      <w:r>
        <w:rPr>
          <w:rFonts w:ascii="Times New Roman" w:eastAsia="Times New Roman"/>
          <w:spacing w:val="-1"/>
          <w:w w:val="100"/>
          <w:sz w:val="32"/>
        </w:rPr>
        <w:t>5</w:t>
      </w:r>
      <w:r>
        <w:rPr>
          <w:w w:val="100"/>
          <w:sz w:val="32"/>
        </w:rPr>
        <w:t>，</w:t>
      </w:r>
      <w:r>
        <w:rPr>
          <w:rFonts w:ascii="Times New Roman" w:eastAsia="Times New Roman"/>
          <w:spacing w:val="-1"/>
          <w:w w:val="100"/>
          <w:sz w:val="32"/>
        </w:rPr>
        <w:t>255</w:t>
      </w:r>
      <w:r>
        <w:rPr>
          <w:w w:val="100"/>
          <w:sz w:val="32"/>
        </w:rPr>
        <w:t>，</w:t>
      </w:r>
      <w:r>
        <w:rPr>
          <w:rFonts w:ascii="Times New Roman" w:eastAsia="Times New Roman"/>
          <w:w w:val="100"/>
          <w:sz w:val="32"/>
        </w:rPr>
        <w:t>25</w:t>
      </w:r>
      <w:r>
        <w:rPr>
          <w:rFonts w:ascii="Times New Roman" w:eastAsia="Times New Roman"/>
          <w:spacing w:val="-1"/>
          <w:w w:val="100"/>
          <w:sz w:val="32"/>
        </w:rPr>
        <w:t>5</w:t>
      </w:r>
      <w:r>
        <w:rPr>
          <w:spacing w:val="-160"/>
          <w:w w:val="100"/>
          <w:sz w:val="32"/>
        </w:rPr>
        <w:t>）</w:t>
      </w:r>
      <w:r>
        <w:rPr>
          <w:w w:val="100"/>
          <w:sz w:val="32"/>
        </w:rPr>
        <w:t>，</w:t>
      </w:r>
      <w:r>
        <w:rPr>
          <w:spacing w:val="-11"/>
          <w:sz w:val="32"/>
        </w:rPr>
        <w:t>字体为黑体，字号大小适当，同一工程应一致。电缆管线标识样</w:t>
      </w:r>
      <w:r>
        <w:rPr>
          <w:spacing w:val="-19"/>
          <w:sz w:val="32"/>
        </w:rPr>
        <w:t xml:space="preserve">式及尺寸示例见图 </w:t>
      </w:r>
      <w:r>
        <w:rPr>
          <w:rFonts w:ascii="Times New Roman" w:eastAsia="Times New Roman"/>
          <w:sz w:val="32"/>
        </w:rPr>
        <w:t>3</w:t>
      </w:r>
      <w:r>
        <w:rPr>
          <w:rFonts w:hint="eastAsia" w:ascii="Times New Roman" w:eastAsia="宋体"/>
          <w:sz w:val="32"/>
          <w:lang w:val="en-US" w:eastAsia="zh-CN"/>
        </w:rPr>
        <w:t>3</w:t>
      </w:r>
      <w:r>
        <w:rPr>
          <w:spacing w:val="-27"/>
          <w:sz w:val="32"/>
        </w:rPr>
        <w:t xml:space="preserve">、图 </w:t>
      </w:r>
      <w:r>
        <w:rPr>
          <w:rFonts w:ascii="Times New Roman" w:eastAsia="Times New Roman"/>
          <w:sz w:val="32"/>
        </w:rPr>
        <w:t>3</w:t>
      </w:r>
      <w:r>
        <w:rPr>
          <w:rFonts w:hint="eastAsia" w:ascii="Times New Roman" w:eastAsia="宋体"/>
          <w:sz w:val="32"/>
          <w:lang w:val="en-US" w:eastAsia="zh-CN"/>
        </w:rPr>
        <w:t>4</w:t>
      </w:r>
      <w:r>
        <w:rPr>
          <w:sz w:val="32"/>
        </w:rPr>
        <w:t>。</w:t>
      </w:r>
    </w:p>
    <w:p>
      <w:pPr>
        <w:pStyle w:val="3"/>
        <w:spacing w:before="6" w:line="360" w:lineRule="auto"/>
        <w:rPr>
          <w:sz w:val="19"/>
        </w:rPr>
      </w:pPr>
    </w:p>
    <w:p>
      <w:pPr>
        <w:tabs>
          <w:tab w:val="left" w:pos="910"/>
        </w:tabs>
        <w:spacing w:before="71" w:line="360" w:lineRule="auto"/>
        <w:ind w:left="1" w:right="0" w:firstLine="0"/>
        <w:jc w:val="center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292100</wp:posOffset>
                </wp:positionV>
                <wp:extent cx="3397885" cy="1554480"/>
                <wp:effectExtent l="635" t="635" r="11430" b="6985"/>
                <wp:wrapTopAndBottom/>
                <wp:docPr id="1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885" cy="1554480"/>
                          <a:chOff x="3245" y="4782"/>
                          <a:chExt cx="5351" cy="2448"/>
                        </a:xfrm>
                      </wpg:grpSpPr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176" y="4781"/>
                            <a:ext cx="1389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244" y="5513"/>
                            <a:ext cx="5351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176" y="6768"/>
                            <a:ext cx="138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60.7pt;margin-top:23pt;height:122.4pt;width:267.55pt;mso-position-horizontal-relative:page;mso-wrap-distance-bottom:0pt;mso-wrap-distance-top:0pt;z-index:-251656192;mso-width-relative:page;mso-height-relative:page;" coordorigin="3245,4782" coordsize="5351,2448" o:gfxdata="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3J0dhxgAAACkCAAAZ&#10;AAAAZHJzL19yZWxzL2Uyb0RvYy54bWwucmVsc72RwWoCMRCG70LfIcy9m90ViohZLyJ4FfsAQzKb&#10;DW4mIYmlvr2BUqgg9eZxZvi//4PZbL/9LL4oZRdYQde0IIh1MI6tgs/T/n0FIhdkg3NgUnClDNvh&#10;bbE50oylhvLkYhaVwlnBVEpcS5n1RB5zEyJxvYwheSx1TFZG1Ge0JPu2/ZDpLwOGO6Y4GAXpYJYg&#10;TtdYm5+zwzg6TbugL564PKiQztfuCsRkqSjwZBz+LJdNZAvysUP/Gof+P4fuNQ7dr4O8e/BwA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">
                <o:lock v:ext="edit" aspectratio="f"/>
                <v:shape id="图片 4" o:spid="_x0000_s1026" o:spt="75" type="#_x0000_t75" style="position:absolute;left:7176;top:4781;height:764;width:1389;" filled="f" o:preferrelative="t" stroked="f" coordsize="21600,21600" o:gfxdata="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jl9JL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47" o:title=""/>
                  <o:lock v:ext="edit" aspectratio="t"/>
                </v:shape>
                <v:shape id="图片 5" o:spid="_x0000_s1026" o:spt="75" type="#_x0000_t75" style="position:absolute;left:3244;top:5513;height:1301;width:5351;" filled="f" o:preferrelative="t" stroked="f" coordsize="21600,21600" o:gfxdata="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5qBj+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8" o:title=""/>
                  <o:lock v:ext="edit" aspectratio="t"/>
                </v:shape>
                <v:shape id="图片 6" o:spid="_x0000_s1026" o:spt="75" type="#_x0000_t75" style="position:absolute;left:7176;top:6768;height:461;width:1389;" filled="f" o:preferrelative="t" stroked="f" coordsize="21600,21600" o:gfxdata="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FgbP2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3</w:t>
      </w:r>
      <w:r>
        <w:rPr>
          <w:rFonts w:hint="eastAsia" w:ascii="Times New Roman" w:eastAsia="宋体"/>
          <w:sz w:val="28"/>
          <w:lang w:val="en-US" w:eastAsia="zh-CN"/>
        </w:rPr>
        <w:t>3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电缆管线标识牌样式示例</w:t>
      </w:r>
    </w:p>
    <w:p>
      <w:pPr>
        <w:pStyle w:val="3"/>
        <w:spacing w:before="8" w:line="360" w:lineRule="auto"/>
        <w:rPr>
          <w:sz w:val="15"/>
        </w:rPr>
      </w:pPr>
    </w:p>
    <w:p>
      <w:pPr>
        <w:pStyle w:val="3"/>
        <w:spacing w:line="360" w:lineRule="auto"/>
        <w:ind w:left="3512"/>
        <w:rPr>
          <w:sz w:val="20"/>
        </w:rPr>
      </w:pPr>
      <w:r>
        <w:rPr>
          <w:sz w:val="20"/>
        </w:rPr>
        <w:drawing>
          <wp:inline distT="0" distB="0" distL="0" distR="0">
            <wp:extent cx="1781810" cy="1114425"/>
            <wp:effectExtent l="0" t="0" r="0" b="0"/>
            <wp:docPr id="85" name="image46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6.png"/>
                    <pic:cNvPicPr>
                      <a:picLocks noChangeAspect="true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312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5" w:line="360" w:lineRule="auto"/>
        <w:rPr>
          <w:sz w:val="8"/>
        </w:rPr>
      </w:pPr>
    </w:p>
    <w:p>
      <w:pPr>
        <w:tabs>
          <w:tab w:val="left" w:pos="1050"/>
        </w:tabs>
        <w:spacing w:before="72" w:line="360" w:lineRule="auto"/>
        <w:ind w:left="140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3</w:t>
      </w:r>
      <w:r>
        <w:rPr>
          <w:rFonts w:hint="eastAsia" w:ascii="Times New Roman" w:eastAsia="宋体"/>
          <w:sz w:val="28"/>
          <w:lang w:val="en-US" w:eastAsia="zh-CN"/>
        </w:rPr>
        <w:t>4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电缆管线标识牌尺寸示例</w:t>
      </w:r>
    </w:p>
    <w:p>
      <w:pPr>
        <w:pStyle w:val="3"/>
        <w:spacing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spacing w:before="12" w:line="360" w:lineRule="auto"/>
        <w:rPr>
          <w:sz w:val="30"/>
        </w:rPr>
      </w:pPr>
    </w:p>
    <w:p>
      <w:pPr>
        <w:pStyle w:val="3"/>
        <w:tabs>
          <w:tab w:val="left" w:pos="1281"/>
        </w:tabs>
        <w:spacing w:line="360" w:lineRule="auto"/>
        <w:ind w:left="2"/>
        <w:jc w:val="center"/>
      </w:pPr>
      <w:r>
        <w:t>第七章</w:t>
      </w:r>
      <w:r>
        <w:tab/>
      </w:r>
      <w:r>
        <w:t>提示性标识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9"/>
        </w:numPr>
        <w:tabs>
          <w:tab w:val="left" w:pos="18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850" w:right="0" w:hanging="721"/>
        <w:jc w:val="both"/>
        <w:textAlignment w:val="auto"/>
        <w:rPr>
          <w:sz w:val="32"/>
        </w:rPr>
      </w:pPr>
      <w:r>
        <w:rPr>
          <w:sz w:val="32"/>
        </w:rPr>
        <w:t>在人防工程内适当位置，宜设置提示性标识牌。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9"/>
        </w:numPr>
        <w:tabs>
          <w:tab w:val="left" w:pos="18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9" w:after="0" w:line="560" w:lineRule="exact"/>
        <w:ind w:left="491" w:right="484" w:firstLine="639"/>
        <w:jc w:val="both"/>
        <w:textAlignment w:val="auto"/>
        <w:rPr>
          <w:sz w:val="32"/>
        </w:rPr>
      </w:pPr>
      <w:r>
        <w:rPr>
          <w:spacing w:val="-6"/>
          <w:w w:val="100"/>
          <w:sz w:val="32"/>
        </w:rPr>
        <w:t>提示性标识牌内容主要包括但不限于：“人防工程</w:t>
      </w:r>
      <w:r>
        <w:rPr>
          <w:spacing w:val="11"/>
          <w:sz w:val="32"/>
        </w:rPr>
        <w:t xml:space="preserve"> </w:t>
      </w:r>
      <w:r>
        <w:rPr>
          <w:w w:val="100"/>
          <w:sz w:val="32"/>
        </w:rPr>
        <w:t>严</w:t>
      </w:r>
      <w:r>
        <w:rPr>
          <w:spacing w:val="-35"/>
          <w:sz w:val="32"/>
        </w:rPr>
        <w:t>禁破坏”、 “地面湿滑 小心滑倒”、“注意管线 小心碰头”、“内</w:t>
      </w:r>
      <w:r>
        <w:rPr>
          <w:spacing w:val="-35"/>
          <w:w w:val="100"/>
          <w:sz w:val="32"/>
        </w:rPr>
        <w:t>部空间</w:t>
      </w:r>
      <w:r>
        <w:rPr>
          <w:spacing w:val="-2"/>
          <w:sz w:val="32"/>
        </w:rPr>
        <w:t xml:space="preserve"> </w:t>
      </w:r>
      <w:r>
        <w:rPr>
          <w:spacing w:val="-20"/>
          <w:w w:val="100"/>
          <w:sz w:val="32"/>
        </w:rPr>
        <w:t>严禁吸烟”，见附录</w:t>
      </w:r>
      <w:r>
        <w:rPr>
          <w:spacing w:val="-80"/>
          <w:sz w:val="32"/>
        </w:rPr>
        <w:t xml:space="preserve"> </w:t>
      </w:r>
      <w:r>
        <w:rPr>
          <w:rFonts w:hint="eastAsia"/>
          <w:spacing w:val="-80"/>
          <w:sz w:val="32"/>
          <w:lang w:val="en-US" w:eastAsia="zh-CN"/>
        </w:rPr>
        <w:t>H</w:t>
      </w:r>
      <w:r>
        <w:rPr>
          <w:w w:val="100"/>
          <w:sz w:val="32"/>
        </w:rPr>
        <w:t>。</w:t>
      </w:r>
    </w:p>
    <w:p>
      <w:pPr>
        <w:pStyle w:val="8"/>
        <w:keepNext w:val="0"/>
        <w:keepLines w:val="0"/>
        <w:pageBreakBefore w:val="0"/>
        <w:widowControl w:val="0"/>
        <w:numPr>
          <w:ilvl w:val="1"/>
          <w:numId w:val="9"/>
        </w:numPr>
        <w:tabs>
          <w:tab w:val="left" w:pos="18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491" w:right="482" w:firstLine="639"/>
        <w:jc w:val="both"/>
        <w:textAlignment w:val="auto"/>
        <w:rPr>
          <w:sz w:val="32"/>
        </w:rPr>
      </w:pPr>
      <w:r>
        <w:drawing>
          <wp:anchor distT="0" distB="0" distL="0" distR="0" simplePos="0" relativeHeight="250493952" behindDoc="1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652145</wp:posOffset>
            </wp:positionV>
            <wp:extent cx="4693285" cy="2164080"/>
            <wp:effectExtent l="0" t="0" r="0" b="0"/>
            <wp:wrapNone/>
            <wp:docPr id="87" name="image47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7.jpeg"/>
                    <pic:cNvPicPr>
                      <a:picLocks noChangeAspect="true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15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sz w:val="32"/>
        </w:rPr>
        <w:t>提示性标识牌字体为微软雅黑，加粗，标识牌样式及</w:t>
      </w:r>
      <w:r>
        <w:rPr>
          <w:spacing w:val="-12"/>
          <w:sz w:val="32"/>
        </w:rPr>
        <w:t xml:space="preserve">尺寸示例见图 </w:t>
      </w:r>
      <w:r>
        <w:rPr>
          <w:rFonts w:ascii="Times New Roman" w:eastAsia="Times New Roman"/>
          <w:sz w:val="32"/>
        </w:rPr>
        <w:t>3</w:t>
      </w:r>
      <w:r>
        <w:rPr>
          <w:rFonts w:hint="eastAsia" w:ascii="Times New Roman" w:eastAsia="宋体"/>
          <w:sz w:val="32"/>
          <w:lang w:val="en-US" w:eastAsia="zh-CN"/>
        </w:rPr>
        <w:t>5</w:t>
      </w:r>
      <w:r>
        <w:rPr>
          <w:sz w:val="32"/>
        </w:rPr>
        <w:t>。</w:t>
      </w:r>
    </w:p>
    <w:p>
      <w:pPr>
        <w:pStyle w:val="3"/>
        <w:spacing w:line="360" w:lineRule="auto"/>
        <w:rPr>
          <w:sz w:val="36"/>
        </w:rPr>
      </w:pPr>
    </w:p>
    <w:p>
      <w:pPr>
        <w:pStyle w:val="3"/>
        <w:spacing w:line="360" w:lineRule="auto"/>
        <w:rPr>
          <w:sz w:val="36"/>
        </w:rPr>
      </w:pPr>
    </w:p>
    <w:p>
      <w:pPr>
        <w:pStyle w:val="3"/>
        <w:spacing w:line="360" w:lineRule="auto"/>
        <w:rPr>
          <w:sz w:val="36"/>
        </w:rPr>
      </w:pPr>
    </w:p>
    <w:p>
      <w:pPr>
        <w:pStyle w:val="3"/>
        <w:spacing w:line="360" w:lineRule="auto"/>
        <w:rPr>
          <w:sz w:val="36"/>
        </w:rPr>
      </w:pPr>
    </w:p>
    <w:p>
      <w:pPr>
        <w:pStyle w:val="3"/>
        <w:spacing w:line="360" w:lineRule="auto"/>
        <w:rPr>
          <w:sz w:val="36"/>
        </w:rPr>
      </w:pPr>
    </w:p>
    <w:p>
      <w:pPr>
        <w:tabs>
          <w:tab w:val="left" w:pos="912"/>
        </w:tabs>
        <w:spacing w:before="0" w:line="360" w:lineRule="auto"/>
        <w:ind w:left="3" w:right="0" w:firstLine="0"/>
        <w:jc w:val="center"/>
        <w:rPr>
          <w:sz w:val="28"/>
        </w:rPr>
      </w:pPr>
      <w:r>
        <w:rPr>
          <w:sz w:val="28"/>
        </w:rPr>
        <w:t>图</w:t>
      </w:r>
      <w:r>
        <w:rPr>
          <w:spacing w:val="-71"/>
          <w:sz w:val="28"/>
        </w:rPr>
        <w:t xml:space="preserve"> </w:t>
      </w:r>
      <w:r>
        <w:rPr>
          <w:rFonts w:ascii="Times New Roman" w:eastAsia="Times New Roman"/>
          <w:sz w:val="28"/>
        </w:rPr>
        <w:t>3</w:t>
      </w:r>
      <w:r>
        <w:rPr>
          <w:rFonts w:hint="eastAsia" w:ascii="Times New Roman" w:eastAsia="宋体"/>
          <w:sz w:val="28"/>
          <w:lang w:val="en-US" w:eastAsia="zh-CN"/>
        </w:rPr>
        <w:t>5</w:t>
      </w:r>
      <w:r>
        <w:rPr>
          <w:rFonts w:ascii="Times New Roman" w:eastAsia="Times New Roman"/>
          <w:sz w:val="28"/>
        </w:rPr>
        <w:tab/>
      </w:r>
      <w:r>
        <w:rPr>
          <w:sz w:val="28"/>
        </w:rPr>
        <w:t>提示性标识牌样式及尺寸示例</w:t>
      </w:r>
    </w:p>
    <w:p>
      <w:pPr>
        <w:spacing w:after="0" w:line="360" w:lineRule="auto"/>
        <w:jc w:val="center"/>
        <w:rPr>
          <w:sz w:val="28"/>
        </w:rPr>
        <w:sectPr>
          <w:pgSz w:w="11910" w:h="16840"/>
          <w:pgMar w:top="1600" w:right="1040" w:bottom="1360" w:left="1040" w:header="0" w:footer="1169" w:gutter="0"/>
          <w:cols w:space="720" w:num="1"/>
        </w:sectPr>
      </w:pPr>
    </w:p>
    <w:p>
      <w:pPr>
        <w:pStyle w:val="3"/>
        <w:spacing w:before="68" w:line="360" w:lineRule="auto"/>
        <w:ind w:left="491"/>
        <w:rPr>
          <w:rFonts w:ascii="Times New Roman" w:eastAsia="Times New Roman"/>
        </w:rPr>
      </w:pPr>
      <w:r>
        <w:t xml:space="preserve">附录 </w:t>
      </w:r>
      <w:r>
        <w:rPr>
          <w:rFonts w:ascii="Times New Roman" w:eastAsia="Times New Roman"/>
        </w:rPr>
        <w:t>A</w:t>
      </w:r>
    </w:p>
    <w:p>
      <w:pPr>
        <w:pStyle w:val="3"/>
        <w:spacing w:line="360" w:lineRule="auto"/>
        <w:rPr>
          <w:rFonts w:ascii="Times New Roman"/>
          <w:sz w:val="2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人防工程管理使用须知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639"/>
        <w:jc w:val="both"/>
        <w:textAlignment w:val="auto"/>
        <w:rPr>
          <w:rFonts w:ascii="宋体" w:hAnsi="宋体" w:eastAsia="宋体" w:cs="宋体"/>
          <w:spacing w:val="-1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639"/>
        <w:jc w:val="both"/>
        <w:textAlignment w:val="auto"/>
        <w:rPr>
          <w:rFonts w:ascii="宋体" w:hAnsi="宋体" w:eastAsia="宋体" w:cs="宋体"/>
          <w:spacing w:val="-12"/>
        </w:rPr>
      </w:pPr>
      <w:r>
        <w:rPr>
          <w:rFonts w:ascii="宋体" w:hAnsi="宋体" w:eastAsia="宋体" w:cs="宋体"/>
          <w:spacing w:val="-12"/>
        </w:rPr>
        <w:t>人民防空工程是国家战时实施防空袭斗争的重要战备设施，平时为经济建设和人民生产生活服务。根据《人民防空工程维护管理办法》，为保障人防工程战时使用功能，使用单位和个人须知以下事项：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84" w:firstLine="639"/>
        <w:jc w:val="both"/>
        <w:textAlignment w:val="auto"/>
      </w:pPr>
      <w:r>
        <w:rPr>
          <w:rFonts w:ascii="宋体" w:hAnsi="宋体" w:eastAsia="宋体" w:cs="宋体"/>
          <w:spacing w:val="-12"/>
        </w:rPr>
        <w:t>一、</w:t>
      </w:r>
      <w:r>
        <w:rPr>
          <w:rFonts w:hint="eastAsia" w:ascii="宋体" w:hAnsi="宋体" w:eastAsia="宋体" w:cs="宋体"/>
          <w:spacing w:val="-12"/>
          <w:lang w:eastAsia="zh-CN"/>
        </w:rPr>
        <w:t>人民防空工程</w:t>
      </w:r>
      <w:r>
        <w:rPr>
          <w:rFonts w:ascii="宋体" w:hAnsi="宋体" w:eastAsia="宋体" w:cs="宋体"/>
          <w:spacing w:val="-12"/>
        </w:rPr>
        <w:t>平时使用单位为本工程管理和维护的责任单位</w:t>
      </w:r>
      <w:r>
        <w:rPr>
          <w:rFonts w:hint="eastAsia" w:ascii="宋体" w:hAnsi="宋体" w:eastAsia="宋体" w:cs="宋体"/>
          <w:spacing w:val="-12"/>
          <w:lang w:eastAsia="zh-CN"/>
        </w:rPr>
        <w:t>；</w:t>
      </w:r>
      <w:r>
        <w:rPr>
          <w:rFonts w:ascii="宋体" w:hAnsi="宋体" w:eastAsia="宋体" w:cs="宋体"/>
          <w:spacing w:val="-12"/>
        </w:rPr>
        <w:br w:type="textWrapping"/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    </w:t>
      </w:r>
      <w:r>
        <w:rPr>
          <w:rFonts w:ascii="宋体" w:hAnsi="宋体" w:eastAsia="宋体" w:cs="宋体"/>
          <w:spacing w:val="-12"/>
        </w:rPr>
        <w:t>二、国家保护人防工程不受侵害，禁止任何组织和个人破坏、侵占人防工程设施，任何组织和个人都有权制止侵害和破坏人防工程的行为，并向人防主管部门检举；</w:t>
      </w:r>
      <w:r>
        <w:rPr>
          <w:rFonts w:ascii="宋体" w:hAnsi="宋体" w:eastAsia="宋体" w:cs="宋体"/>
          <w:spacing w:val="-12"/>
        </w:rPr>
        <w:br w:type="textWrapping"/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  </w:t>
      </w:r>
      <w:r>
        <w:rPr>
          <w:rFonts w:ascii="宋体" w:hAnsi="宋体" w:eastAsia="宋体" w:cs="宋体"/>
          <w:spacing w:val="-12"/>
        </w:rPr>
        <w:t>三、禁止向人防工程内部和孔口附近排泄废水、废气、倾倒度弃物、堆放杂物、堵塞孔口或者修建与人民防空无关的其他建筑：</w:t>
      </w:r>
      <w:r>
        <w:rPr>
          <w:rFonts w:ascii="宋体" w:hAnsi="宋体" w:eastAsia="宋体" w:cs="宋体"/>
          <w:spacing w:val="-12"/>
        </w:rPr>
        <w:br w:type="textWrapping"/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  </w:t>
      </w:r>
      <w:r>
        <w:rPr>
          <w:rFonts w:ascii="宋体" w:hAnsi="宋体" w:eastAsia="宋体" w:cs="宋体"/>
          <w:spacing w:val="-12"/>
        </w:rPr>
        <w:t>四、</w:t>
      </w:r>
      <w:r>
        <w:rPr>
          <w:spacing w:val="-11"/>
        </w:rPr>
        <w:t>保持人防工程内防护密闭设施启闭灵活、密闭可靠。金</w:t>
      </w:r>
      <w:r>
        <w:rPr>
          <w:spacing w:val="-12"/>
        </w:rPr>
        <w:t>属、橡胶制品无锈蚀损坏。防护密闭门、密闭门、防爆悬板活门</w:t>
      </w:r>
      <w:r>
        <w:rPr>
          <w:spacing w:val="-15"/>
        </w:rPr>
        <w:t xml:space="preserve">的轴承或手柄应每年至少注一次黄油，每月至少开启 </w:t>
      </w:r>
      <w:r>
        <w:rPr>
          <w:rFonts w:ascii="Times New Roman" w:eastAsia="Times New Roman"/>
        </w:rPr>
        <w:t>1</w:t>
      </w:r>
      <w:r>
        <w:t>～</w:t>
      </w:r>
      <w:r>
        <w:rPr>
          <w:rFonts w:ascii="Times New Roman" w:eastAsia="Times New Roman"/>
        </w:rPr>
        <w:t xml:space="preserve">2 </w:t>
      </w:r>
      <w:r>
        <w:t>次。</w:t>
      </w:r>
      <w:r>
        <w:rPr>
          <w:spacing w:val="-9"/>
        </w:rPr>
        <w:t>平时将防护密闭门、密闭门用木楔垫起，防止变形、下垂。平战转换构件、战时设备应妥善保管和按时维护。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639"/>
        <w:jc w:val="both"/>
        <w:textAlignment w:val="auto"/>
        <w:rPr>
          <w:rFonts w:hint="eastAsia" w:ascii="宋体" w:hAnsi="宋体" w:eastAsia="宋体" w:cs="宋体"/>
          <w:spacing w:val="-12"/>
          <w:lang w:val="en-US" w:eastAsia="zh-CN"/>
        </w:rPr>
      </w:pPr>
      <w:r>
        <w:rPr>
          <w:rFonts w:hint="eastAsia" w:ascii="宋体" w:hAnsi="宋体" w:eastAsia="宋体" w:cs="宋体"/>
          <w:spacing w:val="-12"/>
          <w:lang w:eastAsia="zh-CN"/>
        </w:rPr>
        <w:t>六、</w:t>
      </w:r>
      <w:r>
        <w:rPr>
          <w:rFonts w:ascii="宋体" w:hAnsi="宋体" w:eastAsia="宋体" w:cs="宋体"/>
          <w:spacing w:val="-12"/>
        </w:rPr>
        <w:t>禁止在人防工程内生产或者存放另燃、易爆、剧毒、放射性和腐蚀性等危险物品；</w:t>
      </w:r>
      <w:r>
        <w:rPr>
          <w:rFonts w:ascii="宋体" w:hAnsi="宋体" w:eastAsia="宋体" w:cs="宋体"/>
          <w:spacing w:val="-12"/>
        </w:rPr>
        <w:br w:type="textWrapping"/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pacing w:val="-12"/>
          <w:lang w:eastAsia="zh-CN"/>
        </w:rPr>
        <w:t>七</w:t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</w:t>
      </w:r>
      <w:r>
        <w:rPr>
          <w:rFonts w:ascii="宋体" w:hAnsi="宋体" w:eastAsia="宋体" w:cs="宋体"/>
          <w:spacing w:val="-12"/>
        </w:rPr>
        <w:t>、禁止擅自改变人防工程主体结构或使用功能，不得擅自打孔将管网、线缆穿越人防工程；</w:t>
      </w:r>
      <w:r>
        <w:rPr>
          <w:rFonts w:ascii="宋体" w:hAnsi="宋体" w:eastAsia="宋体" w:cs="宋体"/>
          <w:spacing w:val="-12"/>
        </w:rPr>
        <w:br w:type="textWrapping"/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  </w:t>
      </w:r>
      <w:r>
        <w:rPr>
          <w:rFonts w:hint="eastAsia" w:cs="宋体"/>
          <w:spacing w:val="-1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12"/>
          <w:lang w:eastAsia="zh-CN"/>
        </w:rPr>
        <w:t>八</w:t>
      </w:r>
      <w:r>
        <w:rPr>
          <w:rFonts w:ascii="宋体" w:hAnsi="宋体" w:eastAsia="宋体" w:cs="宋体"/>
          <w:spacing w:val="-12"/>
        </w:rPr>
        <w:t>、不得擅自拆除人防设备设施，个人不得擅自操作人防设备；</w:t>
      </w:r>
      <w:r>
        <w:rPr>
          <w:rFonts w:ascii="宋体" w:hAnsi="宋体" w:eastAsia="宋体" w:cs="宋体"/>
          <w:spacing w:val="-12"/>
        </w:rPr>
        <w:br w:type="textWrapping"/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 </w:t>
      </w:r>
      <w:r>
        <w:rPr>
          <w:rFonts w:hint="eastAsia" w:cs="宋体"/>
          <w:spacing w:val="-1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12"/>
          <w:lang w:val="en-US" w:eastAsia="zh-CN"/>
        </w:rPr>
        <w:t>九</w:t>
      </w:r>
      <w:r>
        <w:rPr>
          <w:rFonts w:ascii="宋体" w:hAnsi="宋体" w:eastAsia="宋体" w:cs="宋体"/>
          <w:spacing w:val="-12"/>
        </w:rPr>
        <w:t>、对自拆除或破坏人防工程设备设施者，人防主管部门将按相关法律、法规予以处罚，情节严重并造成重大事故或经济损失者，将依法追究其法律责任。</w:t>
      </w:r>
      <w:r>
        <w:rPr>
          <w:rFonts w:ascii="宋体" w:hAnsi="宋体" w:eastAsia="宋体" w:cs="宋体"/>
          <w:spacing w:val="-12"/>
        </w:rPr>
        <w:br w:type="textWrapping"/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                              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639"/>
        <w:jc w:val="both"/>
        <w:textAlignment w:val="auto"/>
        <w:rPr>
          <w:rFonts w:hint="eastAsia" w:ascii="宋体" w:hAnsi="宋体" w:eastAsia="宋体" w:cs="宋体"/>
          <w:spacing w:val="-1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639"/>
        <w:jc w:val="both"/>
        <w:textAlignment w:val="auto"/>
        <w:rPr>
          <w:rFonts w:hint="eastAsia" w:ascii="宋体" w:hAnsi="宋体" w:eastAsia="宋体" w:cs="宋体"/>
          <w:spacing w:val="-1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639"/>
        <w:jc w:val="both"/>
        <w:textAlignment w:val="auto"/>
        <w:rPr>
          <w:rFonts w:hint="eastAsia" w:ascii="宋体" w:hAnsi="宋体" w:eastAsia="宋体" w:cs="宋体"/>
          <w:spacing w:val="-1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639"/>
        <w:jc w:val="both"/>
        <w:textAlignment w:val="auto"/>
        <w:rPr>
          <w:rFonts w:hint="eastAsia" w:ascii="宋体" w:hAnsi="宋体" w:eastAsia="宋体" w:cs="宋体"/>
          <w:spacing w:val="-1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right"/>
        <w:textAlignment w:val="auto"/>
        <w:rPr>
          <w:rFonts w:ascii="宋体" w:hAnsi="宋体" w:eastAsia="宋体" w:cs="宋体"/>
          <w:spacing w:val="-12"/>
        </w:rPr>
      </w:pPr>
      <w:r>
        <w:rPr>
          <w:rFonts w:ascii="宋体" w:hAnsi="宋体" w:eastAsia="宋体" w:cs="宋体"/>
          <w:spacing w:val="-12"/>
        </w:rPr>
        <w:t>乐山市人民防空办公室</w:t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</w:t>
      </w:r>
      <w:r>
        <w:rPr>
          <w:rFonts w:ascii="宋体" w:hAnsi="宋体" w:eastAsia="宋体" w:cs="宋体"/>
          <w:spacing w:val="-12"/>
        </w:rPr>
        <w:t>监制</w:t>
      </w:r>
    </w:p>
    <w:p>
      <w:pPr>
        <w:pStyle w:val="3"/>
        <w:spacing w:line="360" w:lineRule="auto"/>
        <w:ind w:left="491" w:right="476" w:firstLine="639"/>
        <w:jc w:val="both"/>
        <w:rPr>
          <w:rFonts w:ascii="宋体" w:hAnsi="宋体" w:eastAsia="宋体" w:cs="宋体"/>
          <w:spacing w:val="-12"/>
        </w:rPr>
      </w:pPr>
    </w:p>
    <w:p>
      <w:pPr>
        <w:pStyle w:val="3"/>
        <w:spacing w:line="360" w:lineRule="auto"/>
        <w:rPr>
          <w:sz w:val="20"/>
        </w:rPr>
      </w:pPr>
    </w:p>
    <w:p>
      <w:pPr>
        <w:pStyle w:val="3"/>
        <w:spacing w:before="7" w:line="360" w:lineRule="auto"/>
        <w:rPr>
          <w:sz w:val="16"/>
        </w:rPr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</w:pPr>
    </w:p>
    <w:p>
      <w:pPr>
        <w:pStyle w:val="3"/>
        <w:spacing w:before="68" w:line="360" w:lineRule="auto"/>
        <w:ind w:left="491"/>
        <w:rPr>
          <w:rFonts w:hint="eastAsia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B</w:t>
      </w:r>
    </w:p>
    <w:p>
      <w:pPr>
        <w:pStyle w:val="3"/>
        <w:spacing w:before="68" w:line="360" w:lineRule="auto"/>
        <w:ind w:left="491"/>
        <w:rPr>
          <w:rFonts w:hint="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人防门保养维修制度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369" w:firstLine="639"/>
        <w:textAlignment w:val="auto"/>
        <w:rPr>
          <w:spacing w:val="-1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spacing w:val="-10"/>
        </w:rPr>
      </w:pPr>
      <w:r>
        <w:rPr>
          <w:rFonts w:hint="eastAsia"/>
          <w:spacing w:val="-10"/>
          <w:lang w:val="en-US" w:eastAsia="zh-CN"/>
        </w:rPr>
        <w:t>一、防护门、防护密闭门、密闭门在平时应处于长期敞开状态；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 xml:space="preserve">         </w:t>
      </w:r>
      <w:r>
        <w:rPr>
          <w:spacing w:val="-10"/>
        </w:rPr>
        <w:t>二、门金属部位的油漆如果脱落，需要进行修补，每两年重新涂抹防锈漆和面漆；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firstLine="600" w:firstLineChars="200"/>
        <w:textAlignment w:val="auto"/>
        <w:rPr>
          <w:spacing w:val="-10"/>
        </w:rPr>
      </w:pPr>
      <w:r>
        <w:rPr>
          <w:rFonts w:hint="eastAsia"/>
          <w:spacing w:val="-10"/>
          <w:lang w:val="en-US" w:eastAsia="zh-CN"/>
        </w:rPr>
        <w:t>三、较页、闭锁等活动部位，每个月开关一次，保持良好的状态，转动部位，应该保持润滑，每年至少注一次黄油、防止生锈；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 xml:space="preserve">         </w:t>
      </w:r>
      <w:r>
        <w:rPr>
          <w:spacing w:val="-10"/>
        </w:rPr>
        <w:t>四、防护密闭门和密闭门确保密封条的清洁，不得涂油、刷漆，涂滑石粉，以防老化；</w:t>
      </w:r>
      <w:r>
        <w:rPr>
          <w:spacing w:val="-10"/>
        </w:rPr>
        <w:br w:type="textWrapping"/>
      </w:r>
      <w:r>
        <w:rPr>
          <w:rFonts w:hint="eastAsia"/>
          <w:spacing w:val="-10"/>
          <w:lang w:val="en-US" w:eastAsia="zh-CN"/>
        </w:rPr>
        <w:t xml:space="preserve">         </w:t>
      </w:r>
      <w:r>
        <w:rPr>
          <w:spacing w:val="-10"/>
        </w:rPr>
        <w:t>五、对门扇定期进行调试，解除故障，确保其作用。</w:t>
      </w:r>
      <w:r>
        <w:rPr>
          <w:spacing w:val="-10"/>
        </w:rPr>
        <w:br w:type="textWrapping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firstLine="600" w:firstLineChars="200"/>
        <w:textAlignment w:val="auto"/>
        <w:rPr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firstLine="600" w:firstLineChars="200"/>
        <w:textAlignment w:val="auto"/>
        <w:rPr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firstLine="600" w:firstLineChars="200"/>
        <w:textAlignment w:val="auto"/>
        <w:rPr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firstLine="600" w:firstLineChars="200"/>
        <w:textAlignment w:val="auto"/>
        <w:rPr>
          <w:spacing w:val="-1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right"/>
        <w:textAlignment w:val="auto"/>
        <w:rPr>
          <w:rFonts w:ascii="宋体" w:hAnsi="宋体" w:eastAsia="宋体" w:cs="宋体"/>
          <w:spacing w:val="-12"/>
        </w:rPr>
      </w:pPr>
      <w:r>
        <w:rPr>
          <w:rFonts w:ascii="宋体" w:hAnsi="宋体" w:eastAsia="宋体" w:cs="宋体"/>
          <w:spacing w:val="-12"/>
        </w:rPr>
        <w:t>乐山市人民防空办公室</w:t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</w:t>
      </w:r>
      <w:r>
        <w:rPr>
          <w:rFonts w:ascii="宋体" w:hAnsi="宋体" w:eastAsia="宋体" w:cs="宋体"/>
          <w:spacing w:val="-12"/>
        </w:rPr>
        <w:t>监制</w:t>
      </w:r>
    </w:p>
    <w:p>
      <w:pPr>
        <w:pStyle w:val="3"/>
        <w:spacing w:before="68" w:line="360" w:lineRule="auto"/>
        <w:ind w:firstLine="600" w:firstLineChars="200"/>
        <w:rPr>
          <w:spacing w:val="-10"/>
        </w:rPr>
      </w:pPr>
    </w:p>
    <w:p>
      <w:pPr>
        <w:pStyle w:val="3"/>
        <w:spacing w:before="68" w:line="360" w:lineRule="auto"/>
        <w:ind w:firstLine="600" w:firstLineChars="200"/>
        <w:rPr>
          <w:spacing w:val="-10"/>
        </w:rPr>
      </w:pPr>
    </w:p>
    <w:p>
      <w:pPr>
        <w:pStyle w:val="3"/>
        <w:spacing w:before="68" w:line="360" w:lineRule="auto"/>
        <w:ind w:firstLine="600" w:firstLineChars="200"/>
        <w:rPr>
          <w:spacing w:val="-10"/>
        </w:rPr>
      </w:pPr>
    </w:p>
    <w:p>
      <w:pPr>
        <w:pStyle w:val="3"/>
        <w:spacing w:before="68" w:line="360" w:lineRule="auto"/>
        <w:ind w:firstLine="600" w:firstLineChars="200"/>
        <w:rPr>
          <w:spacing w:val="-10"/>
        </w:rPr>
      </w:pPr>
    </w:p>
    <w:p>
      <w:pPr>
        <w:pStyle w:val="3"/>
        <w:spacing w:before="68" w:line="360" w:lineRule="auto"/>
        <w:rPr>
          <w:spacing w:val="-10"/>
        </w:rPr>
      </w:pPr>
    </w:p>
    <w:p>
      <w:pPr>
        <w:pStyle w:val="3"/>
        <w:spacing w:before="68" w:line="360" w:lineRule="auto"/>
        <w:ind w:firstLine="640" w:firstLineChars="200"/>
        <w:rPr>
          <w:rFonts w:hint="eastAsia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C</w:t>
      </w:r>
    </w:p>
    <w:p>
      <w:pPr>
        <w:pStyle w:val="3"/>
        <w:spacing w:before="68" w:line="360" w:lineRule="auto"/>
        <w:ind w:firstLine="640" w:firstLineChars="200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人防配电室维护制度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ascii="Times New Roman"/>
          <w:sz w:val="20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638" w:leftChars="290" w:right="483" w:rightChars="0" w:firstLine="0" w:firstLineChars="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保持人防工程内供电系统完好，运转正常；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二、配电室和配电箱内保持清洁，不得堆放杂物，禁止存放易燃易爆物品；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三、不得擅自改变原供电线路、位置；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638" w:leftChars="290" w:right="483" w:rightChars="0" w:firstLine="0" w:firstLineChars="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四、对设备定期检查，发现问题及时整改；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>五、禁止私接乱拉线路、增加负荷，禁止对外私自转供电；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>六、严禁使用电炉、电加热器等用电设备。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both"/>
        <w:textAlignment w:val="auto"/>
        <w:rPr>
          <w:rFonts w:ascii="宋体" w:hAnsi="宋体" w:eastAsia="宋体" w:cs="宋体"/>
          <w:spacing w:val="-1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both"/>
        <w:textAlignment w:val="auto"/>
        <w:rPr>
          <w:rFonts w:hint="eastAsia" w:cs="宋体"/>
          <w:spacing w:val="-1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both"/>
        <w:textAlignment w:val="auto"/>
        <w:rPr>
          <w:rFonts w:hint="eastAsia" w:cs="宋体"/>
          <w:spacing w:val="-1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both"/>
        <w:textAlignment w:val="auto"/>
        <w:rPr>
          <w:rFonts w:hint="eastAsia" w:cs="宋体"/>
          <w:spacing w:val="-1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both"/>
        <w:textAlignment w:val="auto"/>
        <w:rPr>
          <w:rFonts w:hint="eastAsia" w:cs="宋体"/>
          <w:spacing w:val="-1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right"/>
        <w:textAlignment w:val="auto"/>
        <w:rPr>
          <w:rFonts w:ascii="宋体" w:hAnsi="宋体" w:eastAsia="宋体" w:cs="宋体"/>
          <w:spacing w:val="-12"/>
        </w:rPr>
      </w:pPr>
      <w:r>
        <w:rPr>
          <w:rFonts w:ascii="宋体" w:hAnsi="宋体" w:eastAsia="宋体" w:cs="宋体"/>
          <w:spacing w:val="-12"/>
        </w:rPr>
        <w:t>乐山市人民防空办公室</w:t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</w:t>
      </w:r>
      <w:r>
        <w:rPr>
          <w:rFonts w:ascii="宋体" w:hAnsi="宋体" w:eastAsia="宋体" w:cs="宋体"/>
          <w:spacing w:val="-12"/>
        </w:rPr>
        <w:t>监制</w:t>
      </w:r>
    </w:p>
    <w:p>
      <w:pPr>
        <w:pStyle w:val="3"/>
        <w:numPr>
          <w:ilvl w:val="0"/>
          <w:numId w:val="0"/>
        </w:numPr>
        <w:spacing w:line="360" w:lineRule="auto"/>
        <w:ind w:left="638" w:leftChars="290" w:right="483" w:rightChars="0" w:firstLine="0" w:firstLine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638" w:leftChars="290" w:right="483" w:rightChars="0" w:firstLine="0" w:firstLine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638" w:leftChars="290" w:right="483" w:rightChars="0" w:firstLine="0" w:firstLine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638" w:leftChars="290" w:right="483" w:rightChars="0" w:firstLine="0" w:firstLine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="638" w:leftChars="290" w:right="483" w:rightChars="0" w:firstLine="0" w:firstLine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spacing w:before="68" w:line="360" w:lineRule="auto"/>
        <w:ind w:firstLine="640" w:firstLineChars="200"/>
        <w:rPr>
          <w:rFonts w:hint="eastAsia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D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构件室养护制度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638" w:leftChars="290" w:right="483" w:rightChars="0" w:firstLine="0" w:firstLineChars="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一、构件应垫高码放，排列整齐，便于清点；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>二、定期对构件库铁质构件刷油防腐，防止锈蚀；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>三、保证构件库由专人负责，无关人员禁止进入；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>四、构件库内应保持清洁、干燥，注意防潮；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>五、定期对构件库存放构件数量进行清点，保证战时所需数。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right"/>
        <w:textAlignment w:val="auto"/>
        <w:rPr>
          <w:rFonts w:ascii="宋体" w:hAnsi="宋体" w:eastAsia="宋体" w:cs="宋体"/>
          <w:spacing w:val="-12"/>
        </w:rPr>
      </w:pPr>
      <w:r>
        <w:rPr>
          <w:rFonts w:ascii="宋体" w:hAnsi="宋体" w:eastAsia="宋体" w:cs="宋体"/>
          <w:spacing w:val="-12"/>
        </w:rPr>
        <w:t>乐山市人民防空办公室</w:t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</w:t>
      </w:r>
      <w:r>
        <w:rPr>
          <w:rFonts w:ascii="宋体" w:hAnsi="宋体" w:eastAsia="宋体" w:cs="宋体"/>
          <w:spacing w:val="-12"/>
        </w:rPr>
        <w:t>监制</w:t>
      </w: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spacing w:before="68" w:line="360" w:lineRule="auto"/>
        <w:ind w:firstLine="640" w:firstLineChars="200"/>
        <w:rPr>
          <w:rFonts w:hint="eastAsia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E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进风机房养护制度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一、保持人防工程内通风设备设施完好，运转正常，启动灵活，不得擅自拆改；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二、保持干净、整洁、不得堆放杂物，风机应每年至少注一次机油或黄油；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三、风机和除湿机每周应至少开机运转1-2次；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四、机械通风设施每年应涂一次防锈漆；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五、风机长期不用，将皮带卸下，或将电机板调松，使皮带松弛。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right"/>
        <w:textAlignment w:val="auto"/>
        <w:rPr>
          <w:rFonts w:ascii="宋体" w:hAnsi="宋体" w:eastAsia="宋体" w:cs="宋体"/>
          <w:spacing w:val="-12"/>
        </w:rPr>
      </w:pPr>
      <w:r>
        <w:rPr>
          <w:rFonts w:ascii="宋体" w:hAnsi="宋体" w:eastAsia="宋体" w:cs="宋体"/>
          <w:spacing w:val="-12"/>
        </w:rPr>
        <w:t>乐山市人民防空办公室</w:t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</w:t>
      </w:r>
      <w:r>
        <w:rPr>
          <w:rFonts w:ascii="宋体" w:hAnsi="宋体" w:eastAsia="宋体" w:cs="宋体"/>
          <w:spacing w:val="-12"/>
        </w:rPr>
        <w:t>监制</w:t>
      </w: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 w:firstLine="600" w:firstLineChars="20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right="483" w:rightChars="0"/>
        <w:jc w:val="both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firstLine="640" w:firstLineChars="200"/>
        <w:textAlignment w:val="auto"/>
        <w:rPr>
          <w:rFonts w:hint="eastAsia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F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560" w:lineRule="exact"/>
        <w:ind w:firstLine="640" w:firstLineChars="200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排风机房养护制度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380" w:firstLineChars="200"/>
        <w:jc w:val="both"/>
        <w:textAlignment w:val="auto"/>
        <w:rPr>
          <w:rFonts w:hint="eastAsia"/>
          <w:spacing w:val="-10"/>
          <w:sz w:val="21"/>
          <w:szCs w:val="21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一、设立机房管理责任人；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二、非工作人员未经工程部经理批准，不得进入机房；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638" w:leftChars="290" w:right="483" w:rightChars="0" w:firstLine="0" w:firstLineChars="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三、严禁存放易燃易爆等危险品；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四、机房的清洁卫生工作，由操作人员牵头及维修保养人员共同负 责。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五、排风机操作人员必须按设备操作规程进行操作，确保设备处于良好状态；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  <w:r>
        <w:rPr>
          <w:rFonts w:hint="eastAsia"/>
          <w:spacing w:val="-10"/>
          <w:lang w:val="en-US" w:eastAsia="zh-CN"/>
        </w:rPr>
        <w:t>六、排风机开、停必须由空调机操作人员操作，其他人员不得操作或乱动；</w:t>
      </w:r>
      <w:r>
        <w:rPr>
          <w:rFonts w:hint="eastAsia"/>
          <w:spacing w:val="-10"/>
          <w:lang w:val="en-US" w:eastAsia="zh-CN"/>
        </w:rPr>
        <w:br w:type="textWrapping"/>
      </w:r>
      <w:r>
        <w:rPr>
          <w:rFonts w:hint="eastAsia"/>
          <w:spacing w:val="-10"/>
          <w:lang w:val="en-US" w:eastAsia="zh-CN"/>
        </w:rPr>
        <w:t xml:space="preserve">       七、排风设备开、停必须由排风机操作人员挂转换运行状态牌，尤其是停机检修要及时挂检修牌，未挂牌造成事故，追究操作人员责任。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483" w:rightChars="0" w:firstLine="600" w:firstLineChars="200"/>
        <w:jc w:val="both"/>
        <w:textAlignment w:val="auto"/>
        <w:rPr>
          <w:rFonts w:hint="eastAsia"/>
          <w:spacing w:val="-1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560" w:lineRule="exact"/>
        <w:textAlignment w:val="auto"/>
        <w:rPr>
          <w:rFonts w:ascii="Times New Roman"/>
          <w:sz w:val="1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560" w:lineRule="exact"/>
        <w:textAlignment w:val="auto"/>
        <w:rPr>
          <w:rFonts w:ascii="Times New Roman"/>
          <w:sz w:val="1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560" w:lineRule="exact"/>
        <w:textAlignment w:val="auto"/>
        <w:rPr>
          <w:rFonts w:ascii="Times New Roman"/>
          <w:sz w:val="1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491" w:right="476" w:firstLine="1746" w:firstLineChars="590"/>
        <w:jc w:val="right"/>
        <w:textAlignment w:val="auto"/>
        <w:rPr>
          <w:rFonts w:ascii="宋体" w:hAnsi="宋体" w:eastAsia="宋体" w:cs="宋体"/>
          <w:spacing w:val="-12"/>
        </w:rPr>
      </w:pPr>
      <w:r>
        <w:rPr>
          <w:rFonts w:ascii="宋体" w:hAnsi="宋体" w:eastAsia="宋体" w:cs="宋体"/>
          <w:spacing w:val="-12"/>
        </w:rPr>
        <w:t>乐山市人民防空办公室</w:t>
      </w:r>
      <w:r>
        <w:rPr>
          <w:rFonts w:hint="eastAsia" w:ascii="宋体" w:hAnsi="宋体" w:eastAsia="宋体" w:cs="宋体"/>
          <w:spacing w:val="-12"/>
          <w:lang w:val="en-US" w:eastAsia="zh-CN"/>
        </w:rPr>
        <w:t xml:space="preserve">    </w:t>
      </w:r>
      <w:r>
        <w:rPr>
          <w:rFonts w:ascii="宋体" w:hAnsi="宋体" w:eastAsia="宋体" w:cs="宋体"/>
          <w:spacing w:val="-12"/>
        </w:rPr>
        <w:t>监制</w:t>
      </w: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8" w:line="360" w:lineRule="auto"/>
        <w:rPr>
          <w:rFonts w:ascii="Times New Roman"/>
          <w:sz w:val="18"/>
        </w:rPr>
      </w:pPr>
    </w:p>
    <w:p>
      <w:pPr>
        <w:pStyle w:val="3"/>
        <w:spacing w:before="68" w:line="360" w:lineRule="auto"/>
        <w:ind w:firstLine="640" w:firstLineChars="200"/>
        <w:rPr>
          <w:rFonts w:hint="eastAsia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G</w:t>
      </w:r>
    </w:p>
    <w:p>
      <w:pPr>
        <w:pStyle w:val="2"/>
        <w:spacing w:line="360" w:lineRule="auto"/>
        <w:ind w:left="3"/>
        <w:rPr>
          <w:sz w:val="16"/>
          <w:szCs w:val="16"/>
        </w:rPr>
      </w:pPr>
    </w:p>
    <w:p>
      <w:pPr>
        <w:pStyle w:val="2"/>
        <w:spacing w:line="360" w:lineRule="auto"/>
        <w:ind w:left="3"/>
      </w:pPr>
      <w:r>
        <w:t>功能间标识牌示例</w:t>
      </w:r>
    </w:p>
    <w:tbl>
      <w:tblPr>
        <w:tblStyle w:val="5"/>
        <w:tblW w:w="0" w:type="auto"/>
        <w:tblInd w:w="13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7"/>
        <w:gridCol w:w="2195"/>
        <w:gridCol w:w="3618"/>
        <w:gridCol w:w="294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9" w:hRule="atLeast"/>
        </w:trPr>
        <w:tc>
          <w:tcPr>
            <w:tcW w:w="81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4" w:line="360" w:lineRule="auto"/>
              <w:rPr>
                <w:rFonts w:ascii="方正小标宋简体"/>
                <w:sz w:val="28"/>
              </w:rPr>
            </w:pPr>
          </w:p>
          <w:p>
            <w:pPr>
              <w:pStyle w:val="9"/>
              <w:spacing w:before="1" w:line="360" w:lineRule="auto"/>
              <w:ind w:left="107" w:right="92"/>
              <w:jc w:val="center"/>
              <w:rPr>
                <w:sz w:val="28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21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4" w:line="360" w:lineRule="auto"/>
              <w:rPr>
                <w:rFonts w:ascii="方正小标宋简体"/>
                <w:sz w:val="28"/>
              </w:rPr>
            </w:pPr>
          </w:p>
          <w:p>
            <w:pPr>
              <w:pStyle w:val="9"/>
              <w:spacing w:before="1" w:line="360" w:lineRule="auto"/>
              <w:ind w:left="677"/>
              <w:rPr>
                <w:sz w:val="28"/>
              </w:rPr>
            </w:pPr>
            <w:r>
              <w:rPr>
                <w:sz w:val="28"/>
              </w:rPr>
              <w:t>功能间</w:t>
            </w:r>
          </w:p>
        </w:tc>
        <w:tc>
          <w:tcPr>
            <w:tcW w:w="361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4" w:line="360" w:lineRule="auto"/>
              <w:rPr>
                <w:rFonts w:ascii="方正小标宋简体"/>
                <w:sz w:val="28"/>
              </w:rPr>
            </w:pPr>
          </w:p>
          <w:p>
            <w:pPr>
              <w:pStyle w:val="9"/>
              <w:spacing w:before="1" w:line="360" w:lineRule="auto"/>
              <w:ind w:left="1370" w:right="1352"/>
              <w:jc w:val="center"/>
              <w:rPr>
                <w:sz w:val="28"/>
              </w:rPr>
            </w:pPr>
            <w:r>
              <w:rPr>
                <w:sz w:val="28"/>
              </w:rPr>
              <w:t>标识牌</w:t>
            </w:r>
          </w:p>
        </w:tc>
        <w:tc>
          <w:tcPr>
            <w:tcW w:w="2941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72" w:line="360" w:lineRule="auto"/>
              <w:ind w:left="67" w:right="46"/>
              <w:jc w:val="center"/>
              <w:rPr>
                <w:sz w:val="28"/>
              </w:rPr>
            </w:pPr>
            <w:r>
              <w:rPr>
                <w:sz w:val="28"/>
              </w:rPr>
              <w:t>安装说明</w:t>
            </w:r>
          </w:p>
          <w:p>
            <w:pPr>
              <w:pStyle w:val="9"/>
              <w:spacing w:before="9" w:line="360" w:lineRule="auto"/>
              <w:ind w:left="72" w:right="46"/>
              <w:jc w:val="center"/>
              <w:rPr>
                <w:sz w:val="28"/>
              </w:rPr>
            </w:pPr>
            <w:r>
              <w:rPr>
                <w:sz w:val="28"/>
              </w:rPr>
              <w:t>（不满足条件的，可根据实际情况安装）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before="1"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before="1"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防毒通道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8" w:line="360" w:lineRule="auto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ind w:left="382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91" name="image49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9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防毒通道处 </w:t>
            </w:r>
            <w:r>
              <w:rPr>
                <w:spacing w:val="-3"/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" w:line="360" w:lineRule="auto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密闭通道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7" w:line="360" w:lineRule="auto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ind w:left="383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93" name="image50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50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密闭通道处 </w:t>
            </w:r>
            <w:r>
              <w:rPr>
                <w:spacing w:val="-3"/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" w:line="360" w:lineRule="auto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洗消间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3" w:line="360" w:lineRule="auto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ind w:left="377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95" name="image51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51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洗消间门外 </w:t>
            </w:r>
            <w:r>
              <w:rPr>
                <w:spacing w:val="-3"/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" w:line="360" w:lineRule="auto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脱衣间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line="360" w:lineRule="auto"/>
              <w:rPr>
                <w:rFonts w:ascii="方正小标宋简体"/>
                <w:sz w:val="4"/>
              </w:rPr>
            </w:pPr>
          </w:p>
          <w:p>
            <w:pPr>
              <w:pStyle w:val="9"/>
              <w:spacing w:line="360" w:lineRule="auto"/>
              <w:ind w:left="382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1885950" cy="640715"/>
                  <wp:effectExtent l="0" t="0" r="0" b="0"/>
                  <wp:docPr id="97" name="image52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52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95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脱衣间门外 </w:t>
            </w:r>
            <w:r>
              <w:rPr>
                <w:spacing w:val="-3"/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" w:line="360" w:lineRule="auto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淋浴室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" w:line="360" w:lineRule="auto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ind w:left="381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99" name="image53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3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淋浴室门外 </w:t>
            </w:r>
            <w:r>
              <w:rPr>
                <w:spacing w:val="-3"/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" w:line="360" w:lineRule="auto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6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检查穿衣室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line="360" w:lineRule="auto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ind w:left="351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101" name="image54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4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5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851"/>
              <w:rPr>
                <w:sz w:val="28"/>
              </w:rPr>
            </w:pPr>
            <w:r>
              <w:rPr>
                <w:sz w:val="28"/>
              </w:rPr>
              <w:t>检查穿衣室门外显著位置安装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" w:line="360" w:lineRule="auto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简易洗消间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line="360" w:lineRule="auto"/>
              <w:rPr>
                <w:rFonts w:ascii="方正小标宋简体"/>
                <w:sz w:val="4"/>
              </w:rPr>
            </w:pPr>
          </w:p>
          <w:p>
            <w:pPr>
              <w:pStyle w:val="9"/>
              <w:spacing w:line="360" w:lineRule="auto"/>
              <w:ind w:left="344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103" name="image55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5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851"/>
              <w:rPr>
                <w:sz w:val="28"/>
              </w:rPr>
            </w:pPr>
            <w:r>
              <w:rPr>
                <w:sz w:val="28"/>
              </w:rPr>
              <w:t>简易洗消间门外显著位置安装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top="1145" w:right="1040" w:bottom="1077" w:left="1040" w:header="0" w:footer="1169" w:gutter="0"/>
          <w:cols w:space="720" w:num="1"/>
        </w:sectPr>
      </w:pPr>
    </w:p>
    <w:tbl>
      <w:tblPr>
        <w:tblStyle w:val="5"/>
        <w:tblW w:w="0" w:type="auto"/>
        <w:tblInd w:w="13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7"/>
        <w:gridCol w:w="2195"/>
        <w:gridCol w:w="3618"/>
        <w:gridCol w:w="294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81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5" w:line="360" w:lineRule="auto"/>
              <w:rPr>
                <w:rFonts w:ascii="Times New Roman"/>
                <w:sz w:val="44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sz w:val="28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21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5" w:line="360" w:lineRule="auto"/>
              <w:rPr>
                <w:rFonts w:ascii="Times New Roman"/>
                <w:sz w:val="44"/>
              </w:rPr>
            </w:pPr>
          </w:p>
          <w:p>
            <w:pPr>
              <w:pStyle w:val="9"/>
              <w:spacing w:line="360" w:lineRule="auto"/>
              <w:ind w:left="677"/>
              <w:rPr>
                <w:sz w:val="28"/>
              </w:rPr>
            </w:pPr>
            <w:r>
              <w:rPr>
                <w:sz w:val="28"/>
              </w:rPr>
              <w:t>功能间</w:t>
            </w:r>
          </w:p>
        </w:tc>
        <w:tc>
          <w:tcPr>
            <w:tcW w:w="361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5" w:line="360" w:lineRule="auto"/>
              <w:rPr>
                <w:rFonts w:ascii="Times New Roman"/>
                <w:sz w:val="44"/>
              </w:rPr>
            </w:pPr>
          </w:p>
          <w:p>
            <w:pPr>
              <w:pStyle w:val="9"/>
              <w:spacing w:line="360" w:lineRule="auto"/>
              <w:ind w:left="1370" w:right="1352"/>
              <w:jc w:val="center"/>
              <w:rPr>
                <w:sz w:val="28"/>
              </w:rPr>
            </w:pPr>
            <w:r>
              <w:rPr>
                <w:sz w:val="28"/>
              </w:rPr>
              <w:t>标识牌</w:t>
            </w:r>
          </w:p>
        </w:tc>
        <w:tc>
          <w:tcPr>
            <w:tcW w:w="2941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72" w:line="360" w:lineRule="auto"/>
              <w:ind w:left="67" w:right="46"/>
              <w:jc w:val="center"/>
              <w:rPr>
                <w:sz w:val="28"/>
              </w:rPr>
            </w:pPr>
            <w:r>
              <w:rPr>
                <w:sz w:val="28"/>
              </w:rPr>
              <w:t>安装说明</w:t>
            </w:r>
          </w:p>
          <w:p>
            <w:pPr>
              <w:pStyle w:val="9"/>
              <w:spacing w:line="360" w:lineRule="auto"/>
              <w:ind w:left="72" w:right="46"/>
              <w:jc w:val="center"/>
              <w:rPr>
                <w:sz w:val="28"/>
              </w:rPr>
            </w:pPr>
            <w:r>
              <w:rPr>
                <w:sz w:val="28"/>
              </w:rPr>
              <w:t>（不满足条件的，可根据实际情况安装）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进风机房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Times New Roman"/>
                <w:sz w:val="2"/>
              </w:rPr>
            </w:pPr>
          </w:p>
          <w:p>
            <w:pPr>
              <w:pStyle w:val="9"/>
              <w:spacing w:line="360" w:lineRule="auto"/>
              <w:ind w:left="3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18970" cy="653415"/>
                  <wp:effectExtent l="0" t="0" r="0" b="0"/>
                  <wp:docPr id="105" name="image56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6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3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>进风机房门外显著位置安装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9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排风机房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8" w:line="360" w:lineRule="auto"/>
              <w:rPr>
                <w:rFonts w:ascii="Times New Roman"/>
                <w:sz w:val="5"/>
              </w:rPr>
            </w:pPr>
          </w:p>
          <w:p>
            <w:pPr>
              <w:pStyle w:val="9"/>
              <w:spacing w:line="360" w:lineRule="auto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18970" cy="653415"/>
                  <wp:effectExtent l="0" t="0" r="0" b="0"/>
                  <wp:docPr id="107" name="image57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7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3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>排风机房门外显著位置安装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滤毒室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9" w:line="360" w:lineRule="auto"/>
              <w:rPr>
                <w:rFonts w:ascii="Times New Roman"/>
                <w:sz w:val="7"/>
              </w:rPr>
            </w:pPr>
          </w:p>
          <w:p>
            <w:pPr>
              <w:pStyle w:val="9"/>
              <w:spacing w:line="360" w:lineRule="auto"/>
              <w:ind w:left="2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18970" cy="653415"/>
                  <wp:effectExtent l="0" t="0" r="0" b="0"/>
                  <wp:docPr id="109" name="image58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58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3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滤毒室门外 </w:t>
            </w:r>
            <w:r>
              <w:rPr>
                <w:spacing w:val="-3"/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98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扩散室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9" w:line="360" w:lineRule="auto"/>
              <w:rPr>
                <w:rFonts w:ascii="Times New Roman"/>
                <w:sz w:val="5"/>
              </w:rPr>
            </w:pPr>
          </w:p>
          <w:p>
            <w:pPr>
              <w:pStyle w:val="9"/>
              <w:spacing w:line="360" w:lineRule="auto"/>
              <w:ind w:left="3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111" name="image59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59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扩散室门外 </w:t>
            </w:r>
            <w:r>
              <w:rPr>
                <w:spacing w:val="-3"/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防化通信值班室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 w:line="360" w:lineRule="auto"/>
              <w:rPr>
                <w:rFonts w:ascii="Times New Roman"/>
                <w:sz w:val="4"/>
              </w:rPr>
            </w:pPr>
          </w:p>
          <w:p>
            <w:pPr>
              <w:pStyle w:val="9"/>
              <w:spacing w:line="360" w:lineRule="auto"/>
              <w:ind w:left="3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113" name="image60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60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防化通信值班室门外显著位置安装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储油间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3" w:line="360" w:lineRule="auto"/>
              <w:rPr>
                <w:rFonts w:ascii="Times New Roman"/>
                <w:sz w:val="6"/>
              </w:rPr>
            </w:pPr>
          </w:p>
          <w:p>
            <w:pPr>
              <w:pStyle w:val="9"/>
              <w:spacing w:line="360" w:lineRule="auto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115" name="image61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61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储油间门外 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柴油电站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Times New Roman"/>
                <w:sz w:val="4"/>
              </w:rPr>
            </w:pPr>
          </w:p>
          <w:p>
            <w:pPr>
              <w:pStyle w:val="9"/>
              <w:spacing w:line="360" w:lineRule="auto"/>
              <w:ind w:left="3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117" name="image62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62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柴油电站门外显著位置安装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战时干厕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 w:line="360" w:lineRule="auto"/>
              <w:rPr>
                <w:rFonts w:ascii="Times New Roman"/>
                <w:sz w:val="6"/>
              </w:rPr>
            </w:pPr>
          </w:p>
          <w:p>
            <w:pPr>
              <w:pStyle w:val="9"/>
              <w:spacing w:line="360" w:lineRule="auto"/>
              <w:ind w:left="3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56105" cy="632460"/>
                  <wp:effectExtent l="0" t="0" r="0" b="0"/>
                  <wp:docPr id="119" name="image63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63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84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战时干厕</w:t>
            </w:r>
          </w:p>
          <w:p>
            <w:pPr>
              <w:pStyle w:val="9"/>
              <w:spacing w:before="198" w:line="360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16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战时水箱间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7"/>
              </w:rPr>
            </w:pPr>
          </w:p>
          <w:p>
            <w:pPr>
              <w:pStyle w:val="9"/>
              <w:spacing w:line="360" w:lineRule="auto"/>
              <w:ind w:left="3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2140" cy="640715"/>
                  <wp:effectExtent l="0" t="0" r="0" b="0"/>
                  <wp:docPr id="121" name="image64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64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0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战时水箱间门外显著位置安装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17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电梯间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1" w:line="360" w:lineRule="auto"/>
              <w:rPr>
                <w:rFonts w:ascii="Times New Roman"/>
                <w:sz w:val="4"/>
              </w:rPr>
            </w:pPr>
          </w:p>
          <w:p>
            <w:pPr>
              <w:pStyle w:val="9"/>
              <w:spacing w:line="360" w:lineRule="auto"/>
              <w:ind w:left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4045" cy="640715"/>
                  <wp:effectExtent l="0" t="0" r="0" b="0"/>
                  <wp:docPr id="123" name="image65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65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551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292"/>
              <w:rPr>
                <w:sz w:val="28"/>
              </w:rPr>
            </w:pPr>
            <w:r>
              <w:rPr>
                <w:sz w:val="28"/>
              </w:rPr>
              <w:t>电梯间出入口显著位置安装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6" w:line="360" w:lineRule="auto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18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0" w:line="360" w:lineRule="auto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楼梯间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3" w:line="360" w:lineRule="auto"/>
              <w:rPr>
                <w:rFonts w:ascii="Times New Roman"/>
                <w:sz w:val="5"/>
              </w:rPr>
            </w:pPr>
          </w:p>
          <w:p>
            <w:pPr>
              <w:pStyle w:val="9"/>
              <w:spacing w:line="360" w:lineRule="auto"/>
              <w:ind w:left="3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4045" cy="640715"/>
                  <wp:effectExtent l="0" t="0" r="0" b="0"/>
                  <wp:docPr id="125" name="image66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66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63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9"/>
              <w:spacing w:before="198" w:line="360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 xml:space="preserve">楼梯出入口 </w:t>
            </w:r>
            <w:r>
              <w:rPr>
                <w:spacing w:val="-3"/>
                <w:sz w:val="28"/>
              </w:rPr>
              <w:t>显著位置安装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top="1600" w:right="1040" w:bottom="1280" w:left="1040" w:header="0" w:footer="1169" w:gutter="0"/>
          <w:cols w:space="720" w:num="1"/>
        </w:sectPr>
      </w:pPr>
    </w:p>
    <w:p>
      <w:pPr>
        <w:pStyle w:val="3"/>
        <w:spacing w:before="68" w:line="360" w:lineRule="auto"/>
        <w:ind w:left="491"/>
        <w:rPr>
          <w:rFonts w:hint="eastAsia" w:ascii="Times New Roman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H</w:t>
      </w:r>
    </w:p>
    <w:p>
      <w:pPr>
        <w:pStyle w:val="2"/>
        <w:spacing w:line="360" w:lineRule="auto"/>
        <w:ind w:left="3"/>
      </w:pPr>
      <w:r>
        <w:t>提示性标识牌示例</w:t>
      </w:r>
    </w:p>
    <w:tbl>
      <w:tblPr>
        <w:tblStyle w:val="5"/>
        <w:tblW w:w="0" w:type="auto"/>
        <w:tblInd w:w="13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6"/>
        <w:gridCol w:w="1605"/>
        <w:gridCol w:w="4177"/>
        <w:gridCol w:w="274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1046" w:type="dxa"/>
          </w:tcPr>
          <w:p>
            <w:pPr>
              <w:pStyle w:val="9"/>
              <w:spacing w:before="3" w:line="360" w:lineRule="auto"/>
              <w:rPr>
                <w:rFonts w:ascii="方正小标宋简体"/>
                <w:sz w:val="26"/>
              </w:rPr>
            </w:pPr>
          </w:p>
          <w:p>
            <w:pPr>
              <w:pStyle w:val="9"/>
              <w:spacing w:line="360" w:lineRule="auto"/>
              <w:ind w:left="222" w:right="203"/>
              <w:jc w:val="center"/>
              <w:rPr>
                <w:sz w:val="28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1605" w:type="dxa"/>
          </w:tcPr>
          <w:p>
            <w:pPr>
              <w:pStyle w:val="9"/>
              <w:spacing w:before="3" w:line="360" w:lineRule="auto"/>
              <w:rPr>
                <w:rFonts w:ascii="方正小标宋简体"/>
                <w:sz w:val="26"/>
              </w:rPr>
            </w:pPr>
          </w:p>
          <w:p>
            <w:pPr>
              <w:pStyle w:val="9"/>
              <w:spacing w:line="360" w:lineRule="auto"/>
              <w:ind w:left="520"/>
              <w:rPr>
                <w:sz w:val="28"/>
              </w:rPr>
            </w:pPr>
            <w:r>
              <w:rPr>
                <w:sz w:val="28"/>
              </w:rPr>
              <w:t>内容</w:t>
            </w:r>
          </w:p>
        </w:tc>
        <w:tc>
          <w:tcPr>
            <w:tcW w:w="4177" w:type="dxa"/>
          </w:tcPr>
          <w:p>
            <w:pPr>
              <w:pStyle w:val="9"/>
              <w:spacing w:before="3" w:line="360" w:lineRule="auto"/>
              <w:rPr>
                <w:rFonts w:ascii="方正小标宋简体"/>
                <w:sz w:val="26"/>
              </w:rPr>
            </w:pPr>
          </w:p>
          <w:p>
            <w:pPr>
              <w:pStyle w:val="9"/>
              <w:spacing w:line="360" w:lineRule="auto"/>
              <w:ind w:left="1648" w:right="1628"/>
              <w:jc w:val="center"/>
              <w:rPr>
                <w:sz w:val="28"/>
              </w:rPr>
            </w:pPr>
            <w:r>
              <w:rPr>
                <w:sz w:val="28"/>
              </w:rPr>
              <w:t>标识牌</w:t>
            </w:r>
          </w:p>
        </w:tc>
        <w:tc>
          <w:tcPr>
            <w:tcW w:w="2742" w:type="dxa"/>
          </w:tcPr>
          <w:p>
            <w:pPr>
              <w:pStyle w:val="9"/>
              <w:spacing w:before="3" w:line="360" w:lineRule="auto"/>
              <w:rPr>
                <w:rFonts w:ascii="方正小标宋简体"/>
                <w:sz w:val="26"/>
              </w:rPr>
            </w:pPr>
          </w:p>
          <w:p>
            <w:pPr>
              <w:pStyle w:val="9"/>
              <w:spacing w:line="360" w:lineRule="auto"/>
              <w:ind w:left="810"/>
              <w:rPr>
                <w:sz w:val="28"/>
              </w:rPr>
            </w:pPr>
            <w:r>
              <w:rPr>
                <w:sz w:val="28"/>
              </w:rPr>
              <w:t>安装说明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46" w:type="dxa"/>
            <w:tcBorders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5" w:after="1" w:line="360" w:lineRule="auto"/>
              <w:rPr>
                <w:rFonts w:ascii="方正小标宋简体"/>
                <w:sz w:val="14"/>
              </w:rPr>
            </w:pPr>
          </w:p>
          <w:p>
            <w:pPr>
              <w:pStyle w:val="9"/>
              <w:spacing w:line="360" w:lineRule="auto"/>
              <w:ind w:left="218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2416175" cy="821055"/>
                  <wp:effectExtent l="0" t="0" r="0" b="0"/>
                  <wp:docPr id="127" name="image67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67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21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left w:val="single" w:color="000000" w:sz="4" w:space="0"/>
              <w:bottom w:val="nil"/>
            </w:tcBorders>
          </w:tcPr>
          <w:p>
            <w:pPr>
              <w:pStyle w:val="9"/>
              <w:spacing w:before="72" w:line="360" w:lineRule="auto"/>
              <w:ind w:left="113"/>
              <w:rPr>
                <w:sz w:val="28"/>
              </w:rPr>
            </w:pPr>
            <w:r>
              <w:rPr>
                <w:sz w:val="28"/>
              </w:rPr>
              <w:t>墙体、柱体的显著位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1046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9"/>
              <w:spacing w:before="262" w:line="360" w:lineRule="auto"/>
              <w:ind w:left="1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160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24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人防工程</w:t>
            </w:r>
          </w:p>
          <w:p>
            <w:pPr>
              <w:pStyle w:val="9"/>
              <w:spacing w:before="82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严禁破坏</w:t>
            </w: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9"/>
              <w:spacing w:before="25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置，禁止安装在障碍</w:t>
            </w:r>
          </w:p>
          <w:p>
            <w:pPr>
              <w:pStyle w:val="9"/>
              <w:spacing w:before="81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物及墙体、柱体标识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92" w:hRule="atLeast"/>
        </w:trPr>
        <w:tc>
          <w:tcPr>
            <w:tcW w:w="1046" w:type="dxa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pStyle w:val="9"/>
              <w:spacing w:before="24" w:line="360" w:lineRule="auto"/>
              <w:ind w:left="113"/>
              <w:rPr>
                <w:sz w:val="28"/>
              </w:rPr>
            </w:pPr>
            <w:r>
              <w:rPr>
                <w:w w:val="99"/>
                <w:sz w:val="28"/>
              </w:rPr>
              <w:t>上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46" w:type="dxa"/>
            <w:tcBorders>
              <w:top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360" w:lineRule="auto"/>
              <w:rPr>
                <w:rFonts w:ascii="方正小标宋简体"/>
                <w:sz w:val="16"/>
              </w:rPr>
            </w:pPr>
          </w:p>
          <w:p>
            <w:pPr>
              <w:pStyle w:val="9"/>
              <w:spacing w:line="360" w:lineRule="auto"/>
              <w:ind w:left="220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2414905" cy="821055"/>
                  <wp:effectExtent l="0" t="0" r="0" b="0"/>
                  <wp:docPr id="129" name="image68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68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083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nil"/>
            </w:tcBorders>
          </w:tcPr>
          <w:p>
            <w:pPr>
              <w:pStyle w:val="9"/>
              <w:spacing w:before="71" w:line="360" w:lineRule="auto"/>
              <w:ind w:left="113"/>
              <w:rPr>
                <w:sz w:val="28"/>
              </w:rPr>
            </w:pPr>
            <w:r>
              <w:rPr>
                <w:sz w:val="28"/>
              </w:rPr>
              <w:t>墙体、柱体的显著位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1046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9"/>
              <w:spacing w:before="263" w:line="360" w:lineRule="auto"/>
              <w:ind w:left="1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160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24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地面湿滑</w:t>
            </w:r>
          </w:p>
          <w:p>
            <w:pPr>
              <w:pStyle w:val="9"/>
              <w:spacing w:before="82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小心滑倒</w:t>
            </w: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9"/>
              <w:spacing w:before="24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置，禁止安装在障碍</w:t>
            </w:r>
          </w:p>
          <w:p>
            <w:pPr>
              <w:pStyle w:val="9"/>
              <w:spacing w:before="82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物及墙体、柱体标识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46" w:type="dxa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pStyle w:val="9"/>
              <w:spacing w:before="24" w:line="360" w:lineRule="auto"/>
              <w:ind w:left="113"/>
              <w:rPr>
                <w:sz w:val="28"/>
              </w:rPr>
            </w:pPr>
            <w:r>
              <w:rPr>
                <w:w w:val="99"/>
                <w:sz w:val="28"/>
              </w:rPr>
              <w:t>上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477" w:hRule="atLeast"/>
        </w:trPr>
        <w:tc>
          <w:tcPr>
            <w:tcW w:w="1046" w:type="dxa"/>
            <w:tcBorders>
              <w:top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3" w:after="1" w:line="360" w:lineRule="auto"/>
              <w:rPr>
                <w:rFonts w:ascii="方正小标宋简体"/>
                <w:sz w:val="15"/>
              </w:rPr>
            </w:pPr>
          </w:p>
          <w:p>
            <w:pPr>
              <w:pStyle w:val="9"/>
              <w:spacing w:line="360" w:lineRule="auto"/>
              <w:ind w:left="188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2416175" cy="821055"/>
                  <wp:effectExtent l="0" t="0" r="0" b="0"/>
                  <wp:docPr id="131" name="image69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69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21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nil"/>
            </w:tcBorders>
          </w:tcPr>
          <w:p>
            <w:pPr>
              <w:pStyle w:val="9"/>
              <w:spacing w:before="71" w:line="360" w:lineRule="auto"/>
              <w:ind w:left="113"/>
              <w:rPr>
                <w:sz w:val="28"/>
              </w:rPr>
            </w:pPr>
            <w:r>
              <w:rPr>
                <w:sz w:val="28"/>
              </w:rPr>
              <w:t>墙体、柱体的显著位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1046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9"/>
              <w:spacing w:before="263" w:line="360" w:lineRule="auto"/>
              <w:ind w:left="1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160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24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注意管线</w:t>
            </w:r>
          </w:p>
          <w:p>
            <w:pPr>
              <w:pStyle w:val="9"/>
              <w:spacing w:before="82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小心碰头</w:t>
            </w: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9"/>
              <w:spacing w:before="24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置，禁止安装在障碍</w:t>
            </w:r>
          </w:p>
          <w:p>
            <w:pPr>
              <w:pStyle w:val="9"/>
              <w:spacing w:before="82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物及墙体、柱体标识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46" w:type="dxa"/>
            <w:tcBorders>
              <w:top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>
            <w:pPr>
              <w:pStyle w:val="9"/>
              <w:spacing w:before="24" w:line="360" w:lineRule="auto"/>
              <w:ind w:left="113"/>
              <w:rPr>
                <w:sz w:val="28"/>
              </w:rPr>
            </w:pPr>
            <w:r>
              <w:rPr>
                <w:w w:val="99"/>
                <w:sz w:val="28"/>
              </w:rPr>
              <w:t>上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46" w:type="dxa"/>
            <w:tcBorders>
              <w:top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方正小标宋简体"/>
                <w:sz w:val="14"/>
              </w:rPr>
            </w:pPr>
          </w:p>
          <w:p>
            <w:pPr>
              <w:pStyle w:val="9"/>
              <w:spacing w:line="360" w:lineRule="auto"/>
              <w:ind w:left="172"/>
              <w:rPr>
                <w:rFonts w:ascii="方正小标宋简体"/>
                <w:sz w:val="20"/>
              </w:rPr>
            </w:pPr>
            <w:r>
              <w:rPr>
                <w:rFonts w:ascii="方正小标宋简体"/>
                <w:sz w:val="20"/>
              </w:rPr>
              <w:drawing>
                <wp:inline distT="0" distB="0" distL="0" distR="0">
                  <wp:extent cx="2416175" cy="821055"/>
                  <wp:effectExtent l="0" t="0" r="0" b="0"/>
                  <wp:docPr id="133" name="image70.jpe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70.jpeg"/>
                          <pic:cNvPicPr>
                            <a:picLocks noChangeAspect="true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21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nil"/>
            </w:tcBorders>
          </w:tcPr>
          <w:p>
            <w:pPr>
              <w:pStyle w:val="9"/>
              <w:spacing w:before="71" w:line="360" w:lineRule="auto"/>
              <w:ind w:left="113"/>
              <w:rPr>
                <w:sz w:val="28"/>
              </w:rPr>
            </w:pPr>
            <w:r>
              <w:rPr>
                <w:sz w:val="28"/>
              </w:rPr>
              <w:t>墙体、柱体的显著位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60" w:hRule="atLeast"/>
        </w:trPr>
        <w:tc>
          <w:tcPr>
            <w:tcW w:w="1046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9"/>
              <w:spacing w:before="258" w:line="360" w:lineRule="auto"/>
              <w:ind w:left="1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160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19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内部空间</w:t>
            </w:r>
          </w:p>
          <w:p>
            <w:pPr>
              <w:pStyle w:val="9"/>
              <w:spacing w:before="82" w:line="360" w:lineRule="auto"/>
              <w:ind w:left="112"/>
              <w:rPr>
                <w:sz w:val="28"/>
              </w:rPr>
            </w:pPr>
            <w:r>
              <w:rPr>
                <w:w w:val="95"/>
                <w:sz w:val="28"/>
              </w:rPr>
              <w:t>严禁吸烟</w:t>
            </w: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9"/>
              <w:spacing w:before="19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置，禁止安装在障碍</w:t>
            </w:r>
          </w:p>
          <w:p>
            <w:pPr>
              <w:pStyle w:val="9"/>
              <w:spacing w:before="82" w:line="360" w:lineRule="auto"/>
              <w:ind w:left="113"/>
              <w:rPr>
                <w:sz w:val="28"/>
              </w:rPr>
            </w:pPr>
            <w:r>
              <w:rPr>
                <w:w w:val="95"/>
                <w:sz w:val="28"/>
              </w:rPr>
              <w:t>物及墙体、柱体标识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046" w:type="dxa"/>
            <w:tcBorders>
              <w:top w:val="nil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1605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60" w:lineRule="auto"/>
              <w:rPr>
                <w:rFonts w:ascii="Times New Roman"/>
                <w:sz w:val="28"/>
              </w:rPr>
            </w:pPr>
          </w:p>
        </w:tc>
        <w:tc>
          <w:tcPr>
            <w:tcW w:w="417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742" w:type="dxa"/>
            <w:tcBorders>
              <w:top w:val="nil"/>
              <w:left w:val="single" w:color="000000" w:sz="4" w:space="0"/>
            </w:tcBorders>
          </w:tcPr>
          <w:p>
            <w:pPr>
              <w:pStyle w:val="9"/>
              <w:spacing w:before="19" w:line="360" w:lineRule="auto"/>
              <w:ind w:left="113"/>
              <w:rPr>
                <w:sz w:val="28"/>
              </w:rPr>
            </w:pPr>
            <w:r>
              <w:rPr>
                <w:w w:val="99"/>
                <w:sz w:val="28"/>
              </w:rPr>
              <w:t>上</w:t>
            </w:r>
          </w:p>
        </w:tc>
      </w:tr>
    </w:tbl>
    <w:p>
      <w:pPr>
        <w:pStyle w:val="3"/>
        <w:spacing w:before="68" w:line="360" w:lineRule="auto"/>
        <w:ind w:left="491"/>
        <w:rPr>
          <w:rFonts w:hint="eastAsia" w:ascii="Times New Roman" w:eastAsia="宋体"/>
          <w:lang w:val="en-US" w:eastAsia="zh-CN"/>
        </w:rPr>
      </w:pPr>
      <w:r>
        <w:t xml:space="preserve">附录 </w:t>
      </w:r>
      <w:r>
        <w:rPr>
          <w:rFonts w:hint="eastAsia"/>
          <w:lang w:val="en-US" w:eastAsia="zh-CN"/>
        </w:rPr>
        <w:t>I</w:t>
      </w:r>
    </w:p>
    <w:p>
      <w:pPr>
        <w:pStyle w:val="2"/>
        <w:spacing w:line="360" w:lineRule="auto"/>
        <w:ind w:left="3"/>
      </w:pPr>
      <w:r>
        <w:rPr>
          <w:rFonts w:hint="eastAsia"/>
          <w:lang w:eastAsia="zh-CN"/>
        </w:rPr>
        <w:t>设备</w:t>
      </w:r>
      <w:r>
        <w:t>标识牌示例</w:t>
      </w:r>
    </w:p>
    <w:p/>
    <w:tbl>
      <w:tblPr>
        <w:tblStyle w:val="5"/>
        <w:tblW w:w="0" w:type="auto"/>
        <w:tblInd w:w="13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7"/>
        <w:gridCol w:w="2195"/>
        <w:gridCol w:w="3618"/>
        <w:gridCol w:w="294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9" w:hRule="atLeast"/>
        </w:trPr>
        <w:tc>
          <w:tcPr>
            <w:tcW w:w="817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4" w:line="360" w:lineRule="auto"/>
              <w:jc w:val="center"/>
              <w:rPr>
                <w:rFonts w:ascii="方正小标宋简体"/>
                <w:sz w:val="28"/>
              </w:rPr>
            </w:pPr>
          </w:p>
          <w:p>
            <w:pPr>
              <w:pStyle w:val="9"/>
              <w:spacing w:before="1" w:line="360" w:lineRule="auto"/>
              <w:ind w:left="107" w:right="92"/>
              <w:jc w:val="center"/>
              <w:rPr>
                <w:sz w:val="28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21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4" w:line="360" w:lineRule="auto"/>
              <w:jc w:val="center"/>
              <w:rPr>
                <w:rFonts w:ascii="方正小标宋简体"/>
                <w:sz w:val="28"/>
              </w:rPr>
            </w:pPr>
          </w:p>
          <w:p>
            <w:pPr>
              <w:pStyle w:val="9"/>
              <w:spacing w:before="1" w:line="360" w:lineRule="auto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设备名称</w:t>
            </w:r>
          </w:p>
        </w:tc>
        <w:tc>
          <w:tcPr>
            <w:tcW w:w="361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4" w:line="360" w:lineRule="auto"/>
              <w:jc w:val="center"/>
              <w:rPr>
                <w:rFonts w:ascii="方正小标宋简体"/>
                <w:sz w:val="28"/>
              </w:rPr>
            </w:pPr>
          </w:p>
          <w:p>
            <w:pPr>
              <w:pStyle w:val="9"/>
              <w:spacing w:before="1" w:line="360" w:lineRule="auto"/>
              <w:ind w:left="1370" w:right="1352"/>
              <w:jc w:val="center"/>
              <w:rPr>
                <w:sz w:val="28"/>
              </w:rPr>
            </w:pPr>
            <w:r>
              <w:rPr>
                <w:sz w:val="28"/>
              </w:rPr>
              <w:t>标识牌</w:t>
            </w:r>
          </w:p>
        </w:tc>
        <w:tc>
          <w:tcPr>
            <w:tcW w:w="2941" w:type="dxa"/>
            <w:tcBorders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72" w:line="360" w:lineRule="auto"/>
              <w:ind w:left="67" w:right="46"/>
              <w:jc w:val="center"/>
              <w:rPr>
                <w:sz w:val="28"/>
              </w:rPr>
            </w:pPr>
            <w:r>
              <w:rPr>
                <w:sz w:val="28"/>
              </w:rPr>
              <w:t>安装说明</w:t>
            </w:r>
          </w:p>
          <w:p>
            <w:pPr>
              <w:pStyle w:val="9"/>
              <w:spacing w:before="9" w:line="360" w:lineRule="auto"/>
              <w:ind w:left="72" w:right="46"/>
              <w:jc w:val="center"/>
              <w:rPr>
                <w:sz w:val="28"/>
              </w:rPr>
            </w:pPr>
            <w:r>
              <w:rPr>
                <w:sz w:val="28"/>
              </w:rPr>
              <w:t>（不满足条件的，可根据实际情况安装）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before="1"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before="1"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sz w:val="28"/>
              </w:rPr>
              <w:t>防</w:t>
            </w:r>
            <w:r>
              <w:rPr>
                <w:rFonts w:hint="eastAsia"/>
                <w:sz w:val="28"/>
                <w:lang w:eastAsia="zh-CN"/>
              </w:rPr>
              <w:t>护密闭门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8" w:line="360" w:lineRule="auto"/>
              <w:jc w:val="center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ind w:left="382"/>
              <w:jc w:val="center"/>
              <w:rPr>
                <w:rFonts w:hint="eastAsia" w:ascii="方正小标宋简体" w:eastAsia="宋体"/>
                <w:sz w:val="20"/>
                <w:lang w:eastAsia="zh-CN"/>
              </w:rPr>
            </w:pPr>
            <w:r>
              <w:rPr>
                <w:rFonts w:hint="eastAsia" w:ascii="方正小标宋简体" w:eastAsia="宋体"/>
                <w:sz w:val="20"/>
                <w:lang w:eastAsia="zh-CN"/>
              </w:rPr>
              <w:drawing>
                <wp:inline distT="0" distB="0" distL="114300" distR="114300">
                  <wp:extent cx="1873885" cy="763270"/>
                  <wp:effectExtent l="0" t="0" r="12065" b="17780"/>
                  <wp:docPr id="26" name="图片 26" descr="7 (2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 (2)"/>
                          <pic:cNvPicPr>
                            <a:picLocks noChangeAspect="true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sz w:val="28"/>
              </w:rPr>
            </w:pPr>
            <w:r>
              <w:rPr>
                <w:sz w:val="28"/>
              </w:rPr>
              <w:t>防</w:t>
            </w:r>
            <w:r>
              <w:rPr>
                <w:rFonts w:hint="eastAsia"/>
                <w:sz w:val="28"/>
                <w:lang w:eastAsia="zh-CN"/>
              </w:rPr>
              <w:t>护密闭门</w:t>
            </w:r>
            <w:r>
              <w:rPr>
                <w:sz w:val="28"/>
              </w:rPr>
              <w:t>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2" w:line="360" w:lineRule="auto"/>
              <w:jc w:val="center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sz w:val="28"/>
              </w:rPr>
              <w:t>密闭</w:t>
            </w:r>
            <w:r>
              <w:rPr>
                <w:rFonts w:hint="eastAsia"/>
                <w:sz w:val="28"/>
                <w:lang w:eastAsia="zh-CN"/>
              </w:rPr>
              <w:t>门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7" w:line="360" w:lineRule="auto"/>
              <w:jc w:val="center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ind w:left="383"/>
              <w:jc w:val="center"/>
              <w:rPr>
                <w:rFonts w:hint="eastAsia" w:ascii="方正小标宋简体" w:eastAsia="宋体"/>
                <w:sz w:val="20"/>
                <w:lang w:eastAsia="zh-CN"/>
              </w:rPr>
            </w:pPr>
            <w:r>
              <w:rPr>
                <w:rFonts w:hint="eastAsia" w:ascii="方正小标宋简体" w:eastAsia="宋体"/>
                <w:sz w:val="20"/>
                <w:lang w:eastAsia="zh-CN"/>
              </w:rPr>
              <w:drawing>
                <wp:inline distT="0" distB="0" distL="114300" distR="114300">
                  <wp:extent cx="1874520" cy="738505"/>
                  <wp:effectExtent l="0" t="0" r="11430" b="4445"/>
                  <wp:docPr id="30" name="图片 30" descr="6 (2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 (2)"/>
                          <pic:cNvPicPr>
                            <a:picLocks noChangeAspect="true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sz w:val="28"/>
              </w:rPr>
            </w:pPr>
            <w:r>
              <w:rPr>
                <w:sz w:val="28"/>
              </w:rPr>
              <w:t>密闭</w:t>
            </w:r>
            <w:r>
              <w:rPr>
                <w:rFonts w:hint="eastAsia"/>
                <w:sz w:val="28"/>
                <w:lang w:eastAsia="zh-CN"/>
              </w:rPr>
              <w:t>门处</w:t>
            </w:r>
            <w:r>
              <w:rPr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2" w:line="360" w:lineRule="auto"/>
              <w:jc w:val="center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移动排水泵插座箱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3" w:line="360" w:lineRule="auto"/>
              <w:jc w:val="center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方正小标宋简体" w:eastAsia="宋体"/>
                <w:sz w:val="20"/>
                <w:lang w:eastAsia="zh-CN"/>
              </w:rPr>
            </w:pPr>
            <w:r>
              <w:rPr>
                <w:rFonts w:hint="eastAsia" w:ascii="方正小标宋简体" w:eastAsia="宋体"/>
                <w:sz w:val="20"/>
                <w:lang w:eastAsia="zh-CN"/>
              </w:rPr>
              <w:drawing>
                <wp:inline distT="0" distB="0" distL="114300" distR="114300">
                  <wp:extent cx="2111375" cy="805180"/>
                  <wp:effectExtent l="0" t="0" r="3175" b="13970"/>
                  <wp:docPr id="62" name="图片 62" descr="1 (2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1 (2)"/>
                          <pic:cNvPicPr>
                            <a:picLocks noChangeAspect="true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移动排水泵插座箱处</w:t>
            </w:r>
            <w:r>
              <w:rPr>
                <w:sz w:val="28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2" w:line="360" w:lineRule="auto"/>
              <w:jc w:val="center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防爆波活门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line="360" w:lineRule="auto"/>
              <w:jc w:val="center"/>
              <w:rPr>
                <w:rFonts w:ascii="方正小标宋简体"/>
                <w:sz w:val="4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方正小标宋简体" w:eastAsia="宋体"/>
                <w:sz w:val="20"/>
                <w:lang w:eastAsia="zh-CN"/>
              </w:rPr>
            </w:pPr>
            <w:r>
              <w:rPr>
                <w:rFonts w:hint="eastAsia" w:ascii="方正小标宋简体" w:eastAsia="宋体"/>
                <w:sz w:val="20"/>
                <w:lang w:eastAsia="zh-CN"/>
              </w:rPr>
              <w:drawing>
                <wp:inline distT="0" distB="0" distL="114300" distR="114300">
                  <wp:extent cx="1913890" cy="756920"/>
                  <wp:effectExtent l="0" t="0" r="10160" b="5080"/>
                  <wp:docPr id="68" name="图片 68" descr="8 (2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8 (2)"/>
                          <pic:cNvPicPr>
                            <a:picLocks noChangeAspect="true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防爆波活门处显著位置安装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2" w:line="360" w:lineRule="auto"/>
              <w:jc w:val="center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超压排气阀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2" w:line="360" w:lineRule="auto"/>
              <w:jc w:val="center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方正小标宋简体" w:eastAsia="宋体"/>
                <w:sz w:val="20"/>
                <w:lang w:eastAsia="zh-CN"/>
              </w:rPr>
            </w:pPr>
            <w:r>
              <w:rPr>
                <w:rFonts w:hint="eastAsia" w:ascii="方正小标宋简体" w:eastAsia="宋体"/>
                <w:sz w:val="20"/>
                <w:lang w:eastAsia="zh-CN"/>
              </w:rPr>
              <w:drawing>
                <wp:inline distT="0" distB="0" distL="114300" distR="114300">
                  <wp:extent cx="1914525" cy="758190"/>
                  <wp:effectExtent l="0" t="0" r="9525" b="3810"/>
                  <wp:docPr id="76" name="图片 76" descr="2 (2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2 (2)"/>
                          <pic:cNvPicPr>
                            <a:picLocks noChangeAspect="true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超压排气阀处显著位置安装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2" w:line="360" w:lineRule="auto"/>
              <w:jc w:val="center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6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方正小标宋简体"/>
                <w:sz w:val="24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人防水源引入点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line="360" w:lineRule="auto"/>
              <w:jc w:val="center"/>
              <w:rPr>
                <w:rFonts w:ascii="方正小标宋简体"/>
                <w:sz w:val="3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方正小标宋简体" w:eastAsia="宋体"/>
                <w:sz w:val="20"/>
                <w:lang w:eastAsia="zh-CN"/>
              </w:rPr>
            </w:pPr>
            <w:r>
              <w:rPr>
                <w:rFonts w:hint="eastAsia" w:ascii="方正小标宋简体" w:eastAsia="宋体"/>
                <w:sz w:val="20"/>
                <w:lang w:eastAsia="zh-CN"/>
              </w:rPr>
              <w:drawing>
                <wp:inline distT="0" distB="0" distL="114300" distR="114300">
                  <wp:extent cx="2103755" cy="803275"/>
                  <wp:effectExtent l="0" t="0" r="10795" b="15875"/>
                  <wp:docPr id="28" name="图片 28" descr="12人防水源引入点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2人防水源引入点_00"/>
                          <pic:cNvPicPr>
                            <a:picLocks noChangeAspect="true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人防水源引入点处显著位置安装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2" w:line="360" w:lineRule="auto"/>
              <w:jc w:val="center"/>
              <w:rPr>
                <w:rFonts w:ascii="方正小标宋简体"/>
                <w:sz w:val="25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 w:ascii="方正小标宋简体"/>
                <w:sz w:val="24"/>
                <w:lang w:eastAsia="zh-CN"/>
              </w:rPr>
              <w:t>手动双连杆密闭阀门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line="360" w:lineRule="auto"/>
              <w:jc w:val="center"/>
              <w:rPr>
                <w:rFonts w:ascii="方正小标宋简体"/>
                <w:sz w:val="4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方正小标宋简体" w:eastAsia="宋体"/>
                <w:sz w:val="20"/>
                <w:lang w:eastAsia="zh-CN"/>
              </w:rPr>
            </w:pPr>
            <w:r>
              <w:rPr>
                <w:rFonts w:hint="eastAsia" w:ascii="方正小标宋简体" w:eastAsia="宋体"/>
                <w:sz w:val="20"/>
                <w:lang w:eastAsia="zh-CN"/>
              </w:rPr>
              <w:drawing>
                <wp:inline distT="0" distB="0" distL="114300" distR="114300">
                  <wp:extent cx="2095500" cy="807720"/>
                  <wp:effectExtent l="0" t="0" r="0" b="11430"/>
                  <wp:docPr id="32" name="图片 32" descr="14 手动双连杆密闭阀门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4 手动双连杆密闭阀门_00"/>
                          <pic:cNvPicPr>
                            <a:picLocks noChangeAspect="true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 w:ascii="方正小标宋简体"/>
                <w:sz w:val="24"/>
                <w:lang w:eastAsia="zh-CN"/>
              </w:rPr>
              <w:t>手动双连杆密闭阀门处</w:t>
            </w:r>
            <w:r>
              <w:rPr>
                <w:rFonts w:hint="eastAsia"/>
                <w:sz w:val="28"/>
                <w:lang w:eastAsia="zh-CN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817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5" w:line="360" w:lineRule="auto"/>
              <w:jc w:val="center"/>
              <w:rPr>
                <w:rFonts w:ascii="Times New Roman"/>
                <w:sz w:val="44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sz w:val="28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21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5" w:line="360" w:lineRule="auto"/>
              <w:jc w:val="center"/>
              <w:rPr>
                <w:rFonts w:ascii="Times New Roman"/>
                <w:sz w:val="44"/>
              </w:rPr>
            </w:pPr>
          </w:p>
          <w:p>
            <w:pPr>
              <w:pStyle w:val="9"/>
              <w:spacing w:line="360" w:lineRule="auto"/>
              <w:ind w:left="677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设备名称</w:t>
            </w:r>
          </w:p>
        </w:tc>
        <w:tc>
          <w:tcPr>
            <w:tcW w:w="361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5" w:line="360" w:lineRule="auto"/>
              <w:jc w:val="center"/>
              <w:rPr>
                <w:rFonts w:ascii="Times New Roman"/>
                <w:sz w:val="44"/>
              </w:rPr>
            </w:pPr>
          </w:p>
          <w:p>
            <w:pPr>
              <w:pStyle w:val="9"/>
              <w:spacing w:line="360" w:lineRule="auto"/>
              <w:ind w:left="1370" w:right="1352"/>
              <w:jc w:val="center"/>
              <w:rPr>
                <w:sz w:val="28"/>
              </w:rPr>
            </w:pPr>
            <w:r>
              <w:rPr>
                <w:sz w:val="28"/>
              </w:rPr>
              <w:t>标识牌</w:t>
            </w:r>
          </w:p>
        </w:tc>
        <w:tc>
          <w:tcPr>
            <w:tcW w:w="2941" w:type="dxa"/>
            <w:tcBorders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72" w:line="360" w:lineRule="auto"/>
              <w:ind w:left="67" w:right="46"/>
              <w:jc w:val="center"/>
              <w:rPr>
                <w:sz w:val="28"/>
              </w:rPr>
            </w:pPr>
            <w:r>
              <w:rPr>
                <w:sz w:val="28"/>
              </w:rPr>
              <w:t>安装说明</w:t>
            </w:r>
          </w:p>
          <w:p>
            <w:pPr>
              <w:pStyle w:val="9"/>
              <w:spacing w:line="360" w:lineRule="auto"/>
              <w:ind w:left="72" w:right="46"/>
              <w:jc w:val="center"/>
              <w:rPr>
                <w:sz w:val="28"/>
              </w:rPr>
            </w:pPr>
            <w:r>
              <w:rPr>
                <w:sz w:val="28"/>
              </w:rPr>
              <w:t>（不满足条件的，可根据实际情况安装）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单位连通口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Times New Roman"/>
                <w:sz w:val="2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 w:eastAsia="宋体"/>
                <w:sz w:val="20"/>
                <w:lang w:eastAsia="zh-CN"/>
              </w:rPr>
              <w:drawing>
                <wp:inline distT="0" distB="0" distL="114300" distR="114300">
                  <wp:extent cx="2063115" cy="871220"/>
                  <wp:effectExtent l="0" t="0" r="13335" b="5080"/>
                  <wp:docPr id="34" name="图片 34" descr="15 单元连通口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5 单元连通口_00"/>
                          <pic:cNvPicPr>
                            <a:picLocks noChangeAspect="true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单元连通口处显著位置安装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9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电站风机控制箱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8" w:line="360" w:lineRule="auto"/>
              <w:jc w:val="center"/>
              <w:rPr>
                <w:rFonts w:ascii="Times New Roman"/>
                <w:sz w:val="5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 w:eastAsia="宋体"/>
                <w:sz w:val="20"/>
                <w:lang w:eastAsia="zh-CN"/>
              </w:rPr>
              <w:drawing>
                <wp:inline distT="0" distB="0" distL="114300" distR="114300">
                  <wp:extent cx="2049145" cy="838200"/>
                  <wp:effectExtent l="0" t="0" r="8255" b="0"/>
                  <wp:docPr id="36" name="图片 36" descr="16 电站风机控制箱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6 电站风机控制箱_00"/>
                          <pic:cNvPicPr>
                            <a:picLocks noChangeAspect="true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电站风机控制箱处显著位置安装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战时电源动力总箱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9" w:line="360" w:lineRule="auto"/>
              <w:jc w:val="center"/>
              <w:rPr>
                <w:rFonts w:ascii="Times New Roman"/>
                <w:sz w:val="7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 w:eastAsia="宋体"/>
                <w:sz w:val="20"/>
                <w:lang w:eastAsia="zh-CN"/>
              </w:rPr>
              <w:drawing>
                <wp:inline distT="0" distB="0" distL="114300" distR="114300">
                  <wp:extent cx="2080895" cy="840105"/>
                  <wp:effectExtent l="0" t="0" r="14605" b="17145"/>
                  <wp:docPr id="38" name="图片 38" descr="17 战时电源动力总箱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7 战时电源动力总箱_00"/>
                          <pic:cNvPicPr>
                            <a:picLocks noChangeAspect="true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战时电源动力总箱处 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98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洗消排水泵配电箱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9" w:line="360" w:lineRule="auto"/>
              <w:jc w:val="center"/>
              <w:rPr>
                <w:rFonts w:ascii="Times New Roman"/>
                <w:sz w:val="5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 w:eastAsia="宋体"/>
                <w:sz w:val="20"/>
                <w:lang w:eastAsia="zh-CN"/>
              </w:rPr>
              <w:drawing>
                <wp:inline distT="0" distB="0" distL="114300" distR="114300">
                  <wp:extent cx="2120265" cy="785495"/>
                  <wp:effectExtent l="0" t="0" r="13335" b="14605"/>
                  <wp:docPr id="40" name="图片 40" descr="18 洗消排水泵配电箱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8 洗消排水泵配电箱_00"/>
                          <pic:cNvPicPr>
                            <a:picLocks noChangeAspect="true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洗消排水泵配电箱处显著位置安装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ZAP单元配电箱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" w:line="360" w:lineRule="auto"/>
              <w:jc w:val="center"/>
              <w:rPr>
                <w:rFonts w:ascii="Times New Roman"/>
                <w:sz w:val="4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 w:eastAsia="宋体"/>
                <w:sz w:val="20"/>
                <w:lang w:eastAsia="zh-CN"/>
              </w:rPr>
              <w:drawing>
                <wp:inline distT="0" distB="0" distL="114300" distR="114300">
                  <wp:extent cx="2112645" cy="887730"/>
                  <wp:effectExtent l="0" t="0" r="1905" b="7620"/>
                  <wp:docPr id="42" name="图片 42" descr="21 ZAP单元配电箱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1 ZAP单元配电箱_00"/>
                          <pic:cNvPicPr>
                            <a:picLocks noChangeAspect="true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ZAP单元配电箱处</w:t>
            </w:r>
            <w:r>
              <w:rPr>
                <w:rFonts w:hint="eastAsia"/>
                <w:sz w:val="28"/>
                <w:lang w:eastAsia="zh-CN"/>
              </w:rPr>
              <w:t>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line="360" w:lineRule="auto"/>
              <w:ind w:left="107" w:right="92"/>
              <w:jc w:val="center"/>
              <w:rPr>
                <w:rFonts w:hint="eastAsia" w:ascii="Times New Roman"/>
                <w:sz w:val="28"/>
                <w:lang w:val="en-US" w:eastAsia="zh-CN"/>
              </w:rPr>
            </w:pPr>
            <w:r>
              <w:rPr>
                <w:rFonts w:hint="eastAsia" w:ascii="Times New Roman"/>
                <w:sz w:val="28"/>
                <w:lang w:val="en-US" w:eastAsia="zh-CN"/>
              </w:rPr>
              <w:t>13</w:t>
            </w: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hint="default" w:ascii="Times New Roman"/>
                <w:sz w:val="28"/>
                <w:lang w:val="en-US" w:eastAsia="zh-CN"/>
              </w:rPr>
            </w:pP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line="360" w:lineRule="auto"/>
              <w:ind w:left="110"/>
              <w:jc w:val="center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水箱间插座箱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line="360" w:lineRule="auto"/>
              <w:jc w:val="center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drawing>
                <wp:inline distT="0" distB="0" distL="114300" distR="114300">
                  <wp:extent cx="2089785" cy="880745"/>
                  <wp:effectExtent l="0" t="0" r="5715" b="14605"/>
                  <wp:docPr id="48" name="图片 48" descr="22 水箱间插座箱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22 水箱间插座箱_00"/>
                          <pic:cNvPicPr>
                            <a:picLocks noChangeAspect="true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水箱间插座箱处显著位置安装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hint="eastAsia" w:ascii="Times New Roman" w:eastAsia="宋体"/>
                <w:sz w:val="28"/>
                <w:lang w:val="en-US" w:eastAsia="zh-CN"/>
              </w:rPr>
            </w:pPr>
            <w:r>
              <w:rPr>
                <w:rFonts w:ascii="Times New Roman"/>
                <w:sz w:val="28"/>
              </w:rPr>
              <w:t>1</w:t>
            </w:r>
            <w:r>
              <w:rPr>
                <w:rFonts w:hint="eastAsia" w:ascii="Times New Roman"/>
                <w:sz w:val="28"/>
                <w:lang w:val="en-US" w:eastAsia="zh-CN"/>
              </w:rPr>
              <w:t>4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第</w:t>
            </w:r>
            <w:r>
              <w:rPr>
                <w:rFonts w:hint="eastAsia"/>
                <w:sz w:val="28"/>
                <w:lang w:val="en-US" w:eastAsia="zh-CN"/>
              </w:rPr>
              <w:t>**防护单元主入口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3" w:line="360" w:lineRule="auto"/>
              <w:jc w:val="center"/>
              <w:rPr>
                <w:rFonts w:ascii="Times New Roman"/>
                <w:sz w:val="6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 w:eastAsia="宋体"/>
                <w:sz w:val="20"/>
                <w:lang w:eastAsia="zh-CN"/>
              </w:rPr>
              <w:drawing>
                <wp:inline distT="0" distB="0" distL="114300" distR="114300">
                  <wp:extent cx="2185035" cy="946150"/>
                  <wp:effectExtent l="0" t="0" r="5715" b="6350"/>
                  <wp:docPr id="44" name="图片 44" descr="9 防护单元主入口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9 防护单元主入口_00"/>
                          <pic:cNvPicPr>
                            <a:picLocks noChangeAspect="true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第**防护单元主入口处显著位置安装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ascii="Times New Roman"/>
                <w:sz w:val="39"/>
              </w:rPr>
            </w:pPr>
          </w:p>
          <w:p>
            <w:pPr>
              <w:pStyle w:val="9"/>
              <w:spacing w:line="360" w:lineRule="auto"/>
              <w:ind w:left="107" w:right="92"/>
              <w:jc w:val="center"/>
              <w:rPr>
                <w:rFonts w:hint="eastAsia" w:ascii="Times New Roman" w:eastAsia="宋体"/>
                <w:sz w:val="28"/>
                <w:lang w:val="en-US" w:eastAsia="zh-CN"/>
              </w:rPr>
            </w:pPr>
            <w:r>
              <w:rPr>
                <w:rFonts w:ascii="Times New Roman"/>
                <w:sz w:val="28"/>
              </w:rPr>
              <w:t>1</w:t>
            </w:r>
            <w:r>
              <w:rPr>
                <w:rFonts w:hint="eastAsia" w:ascii="Times New Roman"/>
                <w:sz w:val="28"/>
                <w:lang w:val="en-US" w:eastAsia="zh-CN"/>
              </w:rPr>
              <w:t>5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0" w:line="360" w:lineRule="auto"/>
              <w:jc w:val="center"/>
              <w:rPr>
                <w:rFonts w:ascii="Times New Roman"/>
                <w:sz w:val="37"/>
              </w:rPr>
            </w:pPr>
          </w:p>
          <w:p>
            <w:pPr>
              <w:pStyle w:val="9"/>
              <w:spacing w:line="360" w:lineRule="auto"/>
              <w:ind w:left="110"/>
              <w:jc w:val="center"/>
              <w:rPr>
                <w:sz w:val="28"/>
              </w:rPr>
            </w:pPr>
            <w:r>
              <w:rPr>
                <w:sz w:val="28"/>
              </w:rPr>
              <w:t>柴油电站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11" w:line="360" w:lineRule="auto"/>
              <w:jc w:val="center"/>
              <w:rPr>
                <w:rFonts w:ascii="Times New Roman"/>
                <w:sz w:val="4"/>
              </w:rPr>
            </w:pPr>
          </w:p>
          <w:p>
            <w:pPr>
              <w:pStyle w:val="9"/>
              <w:spacing w:line="360" w:lineRule="auto"/>
              <w:jc w:val="center"/>
              <w:rPr>
                <w:rFonts w:hint="eastAsia" w:ascii="Times New Roman" w:eastAsia="宋体"/>
                <w:sz w:val="20"/>
                <w:lang w:eastAsia="zh-CN"/>
              </w:rPr>
            </w:pPr>
            <w:r>
              <w:rPr>
                <w:rFonts w:hint="eastAsia" w:ascii="Times New Roman" w:eastAsia="宋体"/>
                <w:sz w:val="20"/>
                <w:lang w:eastAsia="zh-CN"/>
              </w:rPr>
              <w:drawing>
                <wp:inline distT="0" distB="0" distL="114300" distR="114300">
                  <wp:extent cx="2127885" cy="952500"/>
                  <wp:effectExtent l="0" t="0" r="5715" b="0"/>
                  <wp:docPr id="46" name="图片 46" descr="10 防护单元次入口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0 防护单元次入口_00"/>
                          <pic:cNvPicPr>
                            <a:picLocks noChangeAspect="true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198" w:line="360" w:lineRule="auto"/>
              <w:ind w:left="110" w:right="292"/>
              <w:jc w:val="center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柴油电站门外显著位置安装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1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hint="default" w:ascii="Times New Roman"/>
                <w:sz w:val="39"/>
                <w:lang w:val="en-US" w:eastAsia="zh-CN"/>
              </w:rPr>
            </w:pPr>
            <w:r>
              <w:rPr>
                <w:rFonts w:hint="eastAsia" w:ascii="Times New Roman"/>
                <w:sz w:val="28"/>
                <w:lang w:val="en-US" w:eastAsia="zh-CN"/>
              </w:rPr>
              <w:t>16</w:t>
            </w:r>
          </w:p>
        </w:tc>
        <w:tc>
          <w:tcPr>
            <w:tcW w:w="2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hint="default" w:ascii="Times New Roman"/>
                <w:sz w:val="39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排风机配电箱</w:t>
            </w:r>
          </w:p>
        </w:tc>
        <w:tc>
          <w:tcPr>
            <w:tcW w:w="36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hint="eastAsia" w:ascii="Times New Roman"/>
                <w:sz w:val="39"/>
                <w:lang w:eastAsia="zh-CN"/>
              </w:rPr>
            </w:pPr>
            <w:r>
              <w:rPr>
                <w:rFonts w:hint="eastAsia" w:ascii="Times New Roman"/>
                <w:sz w:val="39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16510</wp:posOffset>
                  </wp:positionV>
                  <wp:extent cx="2031365" cy="832485"/>
                  <wp:effectExtent l="0" t="0" r="0" b="5715"/>
                  <wp:wrapThrough wrapText="bothSides">
                    <wp:wrapPolygon>
                      <wp:start x="0" y="0"/>
                      <wp:lineTo x="0" y="21254"/>
                      <wp:lineTo x="21472" y="21254"/>
                      <wp:lineTo x="21472" y="0"/>
                      <wp:lineTo x="0" y="0"/>
                    </wp:wrapPolygon>
                  </wp:wrapThrough>
                  <wp:docPr id="52" name="图片 52" descr="23 排风机配电箱_0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23 排风机配电箱_00"/>
                          <pic:cNvPicPr>
                            <a:picLocks noChangeAspect="true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9"/>
              <w:spacing w:before="6" w:line="360" w:lineRule="auto"/>
              <w:jc w:val="center"/>
              <w:rPr>
                <w:rFonts w:hint="eastAsia" w:ascii="Times New Roman" w:eastAsia="宋体"/>
                <w:sz w:val="39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排风机配电箱处显著位置安装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10" w:h="16840"/>
          <w:pgMar w:top="1600" w:right="1040" w:bottom="1280" w:left="1040" w:header="0" w:footer="1169" w:gutter="0"/>
          <w:cols w:space="720" w:num="1"/>
        </w:sectPr>
      </w:pPr>
    </w:p>
    <w:p>
      <w:pPr>
        <w:pStyle w:val="3"/>
        <w:spacing w:line="360" w:lineRule="auto"/>
        <w:rPr>
          <w:rFonts w:ascii="Times New Roman"/>
          <w:sz w:val="20"/>
        </w:rPr>
      </w:pPr>
    </w:p>
    <w:p>
      <w:pPr>
        <w:pStyle w:val="3"/>
        <w:spacing w:before="5" w:line="360" w:lineRule="auto"/>
        <w:rPr>
          <w:rFonts w:ascii="Times New Roman"/>
          <w:sz w:val="13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rPr>
          <w:rFonts w:ascii="方正小标宋简体"/>
          <w:sz w:val="20"/>
        </w:rPr>
      </w:pPr>
    </w:p>
    <w:p>
      <w:pPr>
        <w:pStyle w:val="3"/>
        <w:spacing w:line="360" w:lineRule="auto"/>
        <w:ind w:left="481"/>
        <w:rPr>
          <w:sz w:val="2"/>
        </w:rPr>
      </w:pPr>
    </w:p>
    <w:sectPr>
      <w:pgSz w:w="11910" w:h="16840"/>
      <w:pgMar w:top="1600" w:right="1040" w:bottom="1280" w:left="1040" w:header="0" w:footer="116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463232" behindDoc="1" locked="0" layoutInCell="1" allowOverlap="1">
              <wp:simplePos x="0" y="0"/>
              <wp:positionH relativeFrom="page">
                <wp:posOffset>5622925</wp:posOffset>
              </wp:positionH>
              <wp:positionV relativeFrom="page">
                <wp:posOffset>9810750</wp:posOffset>
              </wp:positionV>
              <wp:extent cx="787400" cy="241300"/>
              <wp:effectExtent l="0" t="0" r="0" b="0"/>
              <wp:wrapNone/>
              <wp:docPr id="2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7874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72" w:lineRule="exact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 xml:space="preserve">─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sz w:val="30"/>
                            </w:rPr>
                            <w:t>─</w:t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2.75pt;margin-top:772.5pt;height:19pt;width:62pt;mso-position-horizontal-relative:page;mso-position-vertical-relative:page;z-index:-252853248;mso-width-relative:page;mso-height-relative:page;" filled="f" stroked="f" coordsize="21600,21600" o:gfxdata="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WAAAAZHJzL1BLAQIUABQAAAAI&#10;AIdO4kCCicUL2QAAAA4BAAAPAAAAAAAAAAEAIAAAADgAAABkcnMvZG93bnJldi54bWxQSwECFAAU&#10;AAAACACHTuJAO1DVsKEBAAAqAwAADgAAAAAAAAABACAAAAA+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72" w:lineRule="exact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─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─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464256" behindDoc="1" locked="0" layoutInCell="1" allowOverlap="1">
              <wp:simplePos x="0" y="0"/>
              <wp:positionH relativeFrom="page">
                <wp:posOffset>1149985</wp:posOffset>
              </wp:positionH>
              <wp:positionV relativeFrom="page">
                <wp:posOffset>9810750</wp:posOffset>
              </wp:positionV>
              <wp:extent cx="787400" cy="241300"/>
              <wp:effectExtent l="0" t="0" r="0" b="0"/>
              <wp:wrapNone/>
              <wp:docPr id="2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7874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72" w:lineRule="exact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 xml:space="preserve">─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sz w:val="30"/>
                            </w:rPr>
                            <w:t>─</w:t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90.55pt;margin-top:772.5pt;height:19pt;width:62pt;mso-position-horizontal-relative:page;mso-position-vertical-relative:page;z-index:-252852224;mso-width-relative:page;mso-height-relative:page;" filled="f" stroked="f" coordsize="21600,21600" o:gfxdata="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BYAAABkcnMvUEsBAhQAFAAAAAgA&#10;h07iQPSkU7rYAAAADQEAAA8AAAAAAAAAAQAgAAAAOAAAAGRycy9kb3ducmV2LnhtbFBLAQIUABQA&#10;AAAIAIdO4kABnUGvoQEAACoDAAAOAAAAAAAAAAEAIAAAAD0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72" w:lineRule="exact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 xml:space="preserve">─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─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44AD4"/>
    <w:multiLevelType w:val="multilevel"/>
    <w:tmpl w:val="B9744AD4"/>
    <w:lvl w:ilvl="0" w:tentative="0">
      <w:start w:val="1"/>
      <w:numFmt w:val="decimal"/>
      <w:lvlText w:val="%1"/>
      <w:lvlJc w:val="left"/>
      <w:pPr>
        <w:ind w:left="491" w:hanging="72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491" w:hanging="720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64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97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9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62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94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27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9" w:hanging="720"/>
      </w:pPr>
      <w:rPr>
        <w:rFonts w:hint="default"/>
        <w:lang w:val="zh-CN" w:eastAsia="zh-CN" w:bidi="zh-CN"/>
      </w:rPr>
    </w:lvl>
  </w:abstractNum>
  <w:abstractNum w:abstractNumId="1">
    <w:nsid w:val="D5F84AF8"/>
    <w:multiLevelType w:val="multilevel"/>
    <w:tmpl w:val="D5F84AF8"/>
    <w:lvl w:ilvl="0" w:tentative="0">
      <w:start w:val="7"/>
      <w:numFmt w:val="decimal"/>
      <w:lvlText w:val="%1"/>
      <w:lvlJc w:val="left"/>
      <w:pPr>
        <w:ind w:left="1850" w:hanging="72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850" w:hanging="720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452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249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045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42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38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35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31" w:hanging="720"/>
      </w:pPr>
      <w:rPr>
        <w:rFonts w:hint="default"/>
        <w:lang w:val="zh-CN" w:eastAsia="zh-CN" w:bidi="zh-CN"/>
      </w:rPr>
    </w:lvl>
  </w:abstractNum>
  <w:abstractNum w:abstractNumId="2">
    <w:nsid w:val="DDFF9CD3"/>
    <w:multiLevelType w:val="multilevel"/>
    <w:tmpl w:val="DDFF9CD3"/>
    <w:lvl w:ilvl="0" w:tentative="0">
      <w:start w:val="5"/>
      <w:numFmt w:val="decimal"/>
      <w:lvlText w:val="%1"/>
      <w:lvlJc w:val="left"/>
      <w:pPr>
        <w:ind w:left="491" w:hanging="731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491" w:hanging="73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491" w:hanging="96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97" w:hanging="9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9" w:hanging="9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62" w:hanging="9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94" w:hanging="9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27" w:hanging="9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9" w:hanging="961"/>
      </w:pPr>
      <w:rPr>
        <w:rFonts w:hint="default"/>
        <w:lang w:val="zh-CN" w:eastAsia="zh-CN" w:bidi="zh-CN"/>
      </w:rPr>
    </w:lvl>
  </w:abstractNum>
  <w:abstractNum w:abstractNumId="3">
    <w:nsid w:val="FBE75600"/>
    <w:multiLevelType w:val="singleLevel"/>
    <w:tmpl w:val="FBE756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FDFF329C"/>
    <w:multiLevelType w:val="multilevel"/>
    <w:tmpl w:val="FDFF329C"/>
    <w:lvl w:ilvl="0" w:tentative="0">
      <w:start w:val="4"/>
      <w:numFmt w:val="decimal"/>
      <w:lvlText w:val="%1"/>
      <w:lvlJc w:val="left"/>
      <w:pPr>
        <w:ind w:left="1850" w:hanging="72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850" w:hanging="720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452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249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045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42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38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35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31" w:hanging="720"/>
      </w:pPr>
      <w:rPr>
        <w:rFonts w:hint="default"/>
        <w:lang w:val="zh-CN" w:eastAsia="zh-CN" w:bidi="zh-CN"/>
      </w:rPr>
    </w:lvl>
  </w:abstractNum>
  <w:abstractNum w:abstractNumId="5">
    <w:nsid w:val="FEF68F88"/>
    <w:multiLevelType w:val="singleLevel"/>
    <w:tmpl w:val="FEF68F88"/>
    <w:lvl w:ilvl="0" w:tentative="0">
      <w:start w:val="6"/>
      <w:numFmt w:val="chineseCounting"/>
      <w:lvlText w:val="第%1章"/>
      <w:lvlJc w:val="left"/>
      <w:rPr>
        <w:rFonts w:hint="eastAsia"/>
      </w:rPr>
    </w:lvl>
  </w:abstractNum>
  <w:abstractNum w:abstractNumId="6">
    <w:nsid w:val="FFFFA2D2"/>
    <w:multiLevelType w:val="singleLevel"/>
    <w:tmpl w:val="FFFFA2D2"/>
    <w:lvl w:ilvl="0" w:tentative="0">
      <w:start w:val="1"/>
      <w:numFmt w:val="chineseCounting"/>
      <w:lvlText w:val="第%1章"/>
      <w:lvlJc w:val="left"/>
      <w:rPr>
        <w:rFonts w:hint="eastAsia"/>
      </w:rPr>
    </w:lvl>
  </w:abstractNum>
  <w:abstractNum w:abstractNumId="7">
    <w:nsid w:val="6F75F6A3"/>
    <w:multiLevelType w:val="multilevel"/>
    <w:tmpl w:val="6F75F6A3"/>
    <w:lvl w:ilvl="0" w:tentative="0">
      <w:start w:val="2"/>
      <w:numFmt w:val="decimal"/>
      <w:lvlText w:val="%1"/>
      <w:lvlJc w:val="left"/>
      <w:pPr>
        <w:ind w:left="491" w:hanging="72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491" w:hanging="720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64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97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9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62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94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27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9" w:hanging="720"/>
      </w:pPr>
      <w:rPr>
        <w:rFonts w:hint="default"/>
        <w:lang w:val="zh-CN" w:eastAsia="zh-CN" w:bidi="zh-CN"/>
      </w:rPr>
    </w:lvl>
  </w:abstractNum>
  <w:abstractNum w:abstractNumId="8">
    <w:nsid w:val="73FCA216"/>
    <w:multiLevelType w:val="multilevel"/>
    <w:tmpl w:val="73FCA216"/>
    <w:lvl w:ilvl="0" w:tentative="0">
      <w:start w:val="3"/>
      <w:numFmt w:val="decimal"/>
      <w:lvlText w:val="%1"/>
      <w:lvlJc w:val="left"/>
      <w:pPr>
        <w:ind w:left="491" w:hanging="72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491" w:hanging="720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64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97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9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62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94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27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9" w:hanging="720"/>
      </w:pPr>
      <w:rPr>
        <w:rFonts w:hint="default"/>
        <w:lang w:val="zh-CN" w:eastAsia="zh-CN" w:bidi="zh-CN"/>
      </w:rPr>
    </w:lvl>
  </w:abstractNum>
  <w:abstractNum w:abstractNumId="9">
    <w:nsid w:val="7F7A0DE8"/>
    <w:multiLevelType w:val="multilevel"/>
    <w:tmpl w:val="7F7A0DE8"/>
    <w:lvl w:ilvl="0" w:tentative="0">
      <w:start w:val="6"/>
      <w:numFmt w:val="decimal"/>
      <w:lvlText w:val="%1"/>
      <w:lvlJc w:val="left"/>
      <w:pPr>
        <w:ind w:left="491" w:hanging="731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491" w:hanging="731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64" w:hanging="73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97" w:hanging="73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9" w:hanging="73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62" w:hanging="73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94" w:hanging="73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27" w:hanging="73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9" w:hanging="731"/>
      </w:pPr>
      <w:rPr>
        <w:rFonts w:hint="default"/>
        <w:lang w:val="zh-CN" w:eastAsia="zh-CN" w:bidi="zh-CN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720"/>
  <w:evenAndOddHeaders w:val="true"/>
  <w:drawingGridHorizontalSpacing w:val="110"/>
  <w:displayHorizontalDrawingGridEvery w:val="1"/>
  <w:displayVerticalDrawingGridEvery w:val="1"/>
  <w:noPunctuationKerning w:val="true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B2C9E"/>
    <w:rsid w:val="16B21DD6"/>
    <w:rsid w:val="1FBF87CC"/>
    <w:rsid w:val="1FFF76F1"/>
    <w:rsid w:val="27F1CF27"/>
    <w:rsid w:val="3363E799"/>
    <w:rsid w:val="37AFB0CA"/>
    <w:rsid w:val="37BB7E20"/>
    <w:rsid w:val="37EFC1DB"/>
    <w:rsid w:val="3DBF1FBD"/>
    <w:rsid w:val="3EDFDB18"/>
    <w:rsid w:val="528DF3F5"/>
    <w:rsid w:val="5F6E1361"/>
    <w:rsid w:val="5F7B39C7"/>
    <w:rsid w:val="5FE7BD5A"/>
    <w:rsid w:val="63F1198D"/>
    <w:rsid w:val="6CEB9F0B"/>
    <w:rsid w:val="73FC81A2"/>
    <w:rsid w:val="77D93B05"/>
    <w:rsid w:val="7AA41262"/>
    <w:rsid w:val="7BDF0F35"/>
    <w:rsid w:val="7BE703D7"/>
    <w:rsid w:val="7D6EF226"/>
    <w:rsid w:val="7DDB5B52"/>
    <w:rsid w:val="7E34CEB0"/>
    <w:rsid w:val="7EB695E9"/>
    <w:rsid w:val="7EBF1C4D"/>
    <w:rsid w:val="7EE7980F"/>
    <w:rsid w:val="7FD5EE21"/>
    <w:rsid w:val="BCFC4835"/>
    <w:rsid w:val="BFF7589F"/>
    <w:rsid w:val="DEEFDBD8"/>
    <w:rsid w:val="DFDCC855"/>
    <w:rsid w:val="DFFF7764"/>
    <w:rsid w:val="E5CFF1F6"/>
    <w:rsid w:val="EDFD2073"/>
    <w:rsid w:val="EF7E8D76"/>
    <w:rsid w:val="F8F7708C"/>
    <w:rsid w:val="FB1FEA2F"/>
    <w:rsid w:val="FBDBC463"/>
    <w:rsid w:val="FDDEE2CC"/>
    <w:rsid w:val="FEE99003"/>
    <w:rsid w:val="FF7D3959"/>
    <w:rsid w:val="FFD55D22"/>
    <w:rsid w:val="FFE754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52" w:lineRule="exact"/>
      <w:ind w:left="1"/>
      <w:jc w:val="center"/>
      <w:outlineLvl w:val="1"/>
    </w:pPr>
    <w:rPr>
      <w:rFonts w:ascii="方正小标宋简体" w:hAnsi="方正小标宋简体" w:eastAsia="方正小标宋简体" w:cs="方正小标宋简体"/>
      <w:sz w:val="44"/>
      <w:szCs w:val="44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491" w:right="481" w:firstLine="639"/>
      <w:jc w:val="both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numbering" Target="numbering.xml"/><Relationship Id="rId90" Type="http://schemas.openxmlformats.org/officeDocument/2006/relationships/customXml" Target="../customXml/item1.xml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jpeg"/><Relationship Id="rId84" Type="http://schemas.openxmlformats.org/officeDocument/2006/relationships/image" Target="media/image77.jpe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ScaleCrop>false</ScaleCrop>
  <LinksUpToDate>false</LinksUpToDate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2021-02-11T22:39:00Z</dcterms:created>
  <dc:creator>Administrator</dc:creator>
  <cp:lastModifiedBy>user</cp:lastModifiedBy>
  <cp:lastPrinted>2021-05-26T17:59:00Z</cp:lastPrinted>
  <dcterms:modified xsi:type="dcterms:W3CDTF">2021-06-03T14:36:11Z</dcterms:modified>
  <dc:title>Microsoft Word - 苏防1871.doc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2018-12-05T00:00:00Z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2021-02-04T00:00:00Z</vt:filetime>
  </property>
  <property fmtid="{D5CDD505-2E9C-101B-9397-08002B2CF9AE}" pid="5" name="KSOProductBuildVer">
    <vt:lpwstr>2052-11.8.2.10125</vt:lpwstr>
  </property>
</Properties>
</file>